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2F75" w14:textId="77777777" w:rsidR="005057C6" w:rsidRPr="00DE1BE4" w:rsidRDefault="00FD62F0" w:rsidP="005057C6">
      <w:pPr>
        <w:pStyle w:val="Ttulo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AFF84CE" wp14:editId="7EFDDC0C">
                <wp:simplePos x="0" y="0"/>
                <wp:positionH relativeFrom="page">
                  <wp:align>left</wp:align>
                </wp:positionH>
                <wp:positionV relativeFrom="margin">
                  <wp:posOffset>33020</wp:posOffset>
                </wp:positionV>
                <wp:extent cx="2752725" cy="2498725"/>
                <wp:effectExtent l="19050" t="19050" r="47625" b="53975"/>
                <wp:wrapSquare wrapText="bothSides"/>
                <wp:docPr id="2" name="Rectángul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52725" cy="24989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FCF8F4" w14:textId="47BD9983" w:rsidR="00264873" w:rsidRPr="00264873" w:rsidRDefault="00264873" w:rsidP="00264873">
                            <w:pPr>
                              <w:pStyle w:val="Sinespaciad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Profesor: Lic. Rubén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Óscar </w:t>
                            </w: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Jerez Brenes</w:t>
                            </w:r>
                          </w:p>
                          <w:p w14:paraId="26E793A4" w14:textId="77777777" w:rsidR="00264873" w:rsidRPr="00264873" w:rsidRDefault="00264873" w:rsidP="00264873">
                            <w:pPr>
                              <w:pStyle w:val="Sinespaciado"/>
                              <w:rPr>
                                <w:rStyle w:val="Hipervnculo"/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264873">
                              <w:rPr>
                                <w:rStyle w:val="Hipervnculo"/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Teléfono:  2239-1306</w:t>
                            </w:r>
                          </w:p>
                          <w:p w14:paraId="1D17BCBE" w14:textId="77777777" w:rsidR="00264873" w:rsidRPr="00264873" w:rsidRDefault="00264873" w:rsidP="00264873">
                            <w:pPr>
                              <w:pStyle w:val="Sinespaciado"/>
                              <w:rPr>
                                <w:rStyle w:val="Hipervnculo"/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 w:rsidRPr="00264873">
                              <w:rPr>
                                <w:rStyle w:val="Hipervnculo"/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Whatsapp</w:t>
                            </w:r>
                            <w:proofErr w:type="spellEnd"/>
                            <w:r w:rsidRPr="00264873">
                              <w:rPr>
                                <w:rStyle w:val="Hipervnculo"/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: 8664-4481</w:t>
                            </w:r>
                          </w:p>
                          <w:p w14:paraId="32B08769" w14:textId="77777777" w:rsidR="00264873" w:rsidRPr="00264873" w:rsidRDefault="00264873" w:rsidP="00264873">
                            <w:pPr>
                              <w:pStyle w:val="Sinespaciado"/>
                              <w:rPr>
                                <w:rFonts w:ascii="Tahoma" w:hAnsi="Tahoma" w:cs="Tahoma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Pr="00264873">
                                <w:rPr>
                                  <w:rStyle w:val="Hipervnculo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ruben.jerez@ucr.ac.cr</w:t>
                              </w:r>
                            </w:hyperlink>
                          </w:p>
                          <w:p w14:paraId="6126DF1F" w14:textId="77777777" w:rsidR="0020685E" w:rsidRPr="00264873" w:rsidRDefault="0020685E" w:rsidP="005057C6">
                            <w:pPr>
                              <w:pStyle w:val="Sinespaciad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Requisito: </w:t>
                            </w:r>
                            <w:r w:rsidR="009B6B17"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Ninguno</w:t>
                            </w:r>
                          </w:p>
                          <w:p w14:paraId="65C121DB" w14:textId="48982B8F" w:rsidR="0020685E" w:rsidRPr="00264873" w:rsidRDefault="0020685E" w:rsidP="005057C6">
                            <w:pPr>
                              <w:pStyle w:val="Sinespaciad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Horas: </w:t>
                            </w:r>
                            <w:r w:rsidR="00264873"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5</w:t>
                            </w:r>
                            <w:r w:rsidR="00853D4F"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semanales</w:t>
                            </w:r>
                          </w:p>
                          <w:p w14:paraId="5CE10E08" w14:textId="2F27811B" w:rsidR="0020685E" w:rsidRPr="00264873" w:rsidRDefault="0020685E" w:rsidP="005057C6">
                            <w:pPr>
                              <w:pStyle w:val="Sinespaciad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Horario: </w:t>
                            </w:r>
                            <w:r w:rsidR="009B6B17"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873"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K-V</w:t>
                            </w: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873"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 a 5:30 pm</w:t>
                            </w:r>
                          </w:p>
                          <w:p w14:paraId="40E44177" w14:textId="22108036" w:rsidR="0020685E" w:rsidRPr="00264873" w:rsidRDefault="00264873" w:rsidP="005057C6">
                            <w:pPr>
                              <w:pStyle w:val="Sinespaciad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Año</w:t>
                            </w:r>
                            <w:r w:rsidR="0020685E"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6487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4B03AC7E" w14:textId="77777777" w:rsidR="00264873" w:rsidRDefault="00264873"/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FF84CE" id="Rectángulo 397" o:spid="_x0000_s1026" style="position:absolute;margin-left:0;margin-top:2.6pt;width:216.75pt;height:196.75pt;flip:x;z-index:251659264;visibility:visible;mso-wrap-style:square;mso-width-percent:0;mso-height-percent:0;mso-wrap-distance-left:9pt;mso-wrap-distance-top:7.2pt;mso-wrap-distance-right:9pt;mso-wrap-distance-bottom:7.2pt;mso-position-horizontal:left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" o:allowincell="f" fillcolor="#f7c5a1 [1303]" strokecolor="#f2f2f2 [3041]" strokeweight="3pt">
                <v:shadow on="t" color="#763709 [1607]" opacity=".5" offset="1pt"/>
                <v:textbox inset="21.6pt,21.6pt,21.6pt,21.6pt">
                  <w:txbxContent>
                    <w:p w14:paraId="7FFCF8F4" w14:textId="47BD9983" w:rsidR="00264873" w:rsidRPr="00264873" w:rsidRDefault="00264873" w:rsidP="00264873">
                      <w:pPr>
                        <w:pStyle w:val="Sinespaciad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Profesor: Lic. Rubén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Óscar </w:t>
                      </w: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>Jerez Brenes</w:t>
                      </w:r>
                    </w:p>
                    <w:p w14:paraId="26E793A4" w14:textId="77777777" w:rsidR="00264873" w:rsidRPr="00264873" w:rsidRDefault="00264873" w:rsidP="00264873">
                      <w:pPr>
                        <w:pStyle w:val="Sinespaciado"/>
                        <w:rPr>
                          <w:rStyle w:val="Hipervnculo"/>
                          <w:rFonts w:ascii="Tahoma" w:hAnsi="Tahoma" w:cs="Tahoma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264873">
                        <w:rPr>
                          <w:rStyle w:val="Hipervnculo"/>
                          <w:rFonts w:ascii="Tahoma" w:hAnsi="Tahoma" w:cs="Tahoma"/>
                          <w:color w:val="auto"/>
                          <w:sz w:val="24"/>
                          <w:szCs w:val="24"/>
                          <w:u w:val="none"/>
                        </w:rPr>
                        <w:t>Teléfono:  2239-1306</w:t>
                      </w:r>
                    </w:p>
                    <w:p w14:paraId="1D17BCBE" w14:textId="77777777" w:rsidR="00264873" w:rsidRPr="00264873" w:rsidRDefault="00264873" w:rsidP="00264873">
                      <w:pPr>
                        <w:pStyle w:val="Sinespaciado"/>
                        <w:rPr>
                          <w:rStyle w:val="Hipervnculo"/>
                          <w:rFonts w:ascii="Tahoma" w:hAnsi="Tahoma" w:cs="Tahoma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264873">
                        <w:rPr>
                          <w:rStyle w:val="Hipervnculo"/>
                          <w:rFonts w:ascii="Tahoma" w:hAnsi="Tahoma" w:cs="Tahoma"/>
                          <w:color w:val="auto"/>
                          <w:sz w:val="24"/>
                          <w:szCs w:val="24"/>
                          <w:u w:val="none"/>
                        </w:rPr>
                        <w:t>Whatsapp: 8664-4481</w:t>
                      </w:r>
                    </w:p>
                    <w:p w14:paraId="32B08769" w14:textId="77777777" w:rsidR="00264873" w:rsidRPr="00264873" w:rsidRDefault="00264873" w:rsidP="00264873">
                      <w:pPr>
                        <w:pStyle w:val="Sinespaciado"/>
                        <w:rPr>
                          <w:rFonts w:ascii="Tahoma" w:hAnsi="Tahoma" w:cs="Tahoma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Correo electrónico: </w:t>
                      </w:r>
                      <w:hyperlink r:id="rId9" w:history="1">
                        <w:r w:rsidRPr="00264873">
                          <w:rPr>
                            <w:rStyle w:val="Hipervnculo"/>
                            <w:rFonts w:ascii="Tahoma" w:hAnsi="Tahoma" w:cs="Tahoma"/>
                            <w:sz w:val="24"/>
                            <w:szCs w:val="24"/>
                          </w:rPr>
                          <w:t>ruben.jerez@ucr.ac.cr</w:t>
                        </w:r>
                      </w:hyperlink>
                    </w:p>
                    <w:p w14:paraId="6126DF1F" w14:textId="77777777" w:rsidR="0020685E" w:rsidRPr="00264873" w:rsidRDefault="0020685E" w:rsidP="005057C6">
                      <w:pPr>
                        <w:pStyle w:val="Sinespaciad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Requisito: </w:t>
                      </w:r>
                      <w:r w:rsidR="009B6B17"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>Ninguno</w:t>
                      </w:r>
                    </w:p>
                    <w:p w14:paraId="65C121DB" w14:textId="48982B8F" w:rsidR="0020685E" w:rsidRPr="00264873" w:rsidRDefault="0020685E" w:rsidP="005057C6">
                      <w:pPr>
                        <w:pStyle w:val="Sinespaciad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Horas: </w:t>
                      </w:r>
                      <w:r w:rsidR="00264873"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>5</w:t>
                      </w:r>
                      <w:r w:rsidR="00853D4F"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semanales</w:t>
                      </w:r>
                    </w:p>
                    <w:p w14:paraId="5CE10E08" w14:textId="2F27811B" w:rsidR="0020685E" w:rsidRPr="00264873" w:rsidRDefault="0020685E" w:rsidP="005057C6">
                      <w:pPr>
                        <w:pStyle w:val="Sinespaciad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Horario: </w:t>
                      </w:r>
                      <w:r w:rsidR="009B6B17"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264873"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>K-V</w:t>
                      </w: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264873"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>3 a 5:30 pm</w:t>
                      </w:r>
                    </w:p>
                    <w:p w14:paraId="40E44177" w14:textId="22108036" w:rsidR="0020685E" w:rsidRPr="00264873" w:rsidRDefault="00264873" w:rsidP="005057C6">
                      <w:pPr>
                        <w:pStyle w:val="Sinespaciad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>Año</w:t>
                      </w:r>
                      <w:r w:rsidR="0020685E"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: </w:t>
                      </w:r>
                      <w:r w:rsidRPr="00264873">
                        <w:rPr>
                          <w:rFonts w:ascii="Tahoma" w:hAnsi="Tahoma" w:cs="Tahoma"/>
                          <w:sz w:val="24"/>
                          <w:szCs w:val="24"/>
                        </w:rPr>
                        <w:t>2024</w:t>
                      </w:r>
                    </w:p>
                    <w:p w14:paraId="4B03AC7E" w14:textId="77777777" w:rsidR="00264873" w:rsidRDefault="00264873"/>
                  </w:txbxContent>
                </v:textbox>
                <w10:wrap type="square" anchorx="page" anchory="margin"/>
              </v:rect>
            </w:pict>
          </mc:Fallback>
        </mc:AlternateContent>
      </w:r>
      <w:r w:rsidR="005057C6" w:rsidRPr="00DE1BE4">
        <w:rPr>
          <w:sz w:val="44"/>
          <w:szCs w:val="44"/>
        </w:rPr>
        <w:t>Universidad de Costa Rica</w:t>
      </w:r>
    </w:p>
    <w:p w14:paraId="188483E2" w14:textId="77777777" w:rsidR="005057C6" w:rsidRPr="00DE1BE4" w:rsidRDefault="005057C6" w:rsidP="005057C6">
      <w:pPr>
        <w:pStyle w:val="Ttulo"/>
        <w:rPr>
          <w:sz w:val="44"/>
          <w:szCs w:val="44"/>
        </w:rPr>
      </w:pPr>
      <w:r w:rsidRPr="00DE1BE4">
        <w:rPr>
          <w:sz w:val="44"/>
          <w:szCs w:val="44"/>
        </w:rPr>
        <w:t>Facultad de Artes</w:t>
      </w:r>
    </w:p>
    <w:p w14:paraId="2EC4298E" w14:textId="77777777" w:rsidR="005057C6" w:rsidRPr="00DE1BE4" w:rsidRDefault="005057C6" w:rsidP="005057C6">
      <w:pPr>
        <w:pStyle w:val="Ttulo"/>
        <w:rPr>
          <w:sz w:val="44"/>
          <w:szCs w:val="44"/>
        </w:rPr>
      </w:pPr>
      <w:r w:rsidRPr="00DE1BE4">
        <w:rPr>
          <w:sz w:val="44"/>
          <w:szCs w:val="44"/>
        </w:rPr>
        <w:t>Escuela de Artes Plásticas</w:t>
      </w:r>
    </w:p>
    <w:p w14:paraId="367AE5C2" w14:textId="77777777" w:rsidR="00C25784" w:rsidRDefault="00C25784" w:rsidP="005057C6">
      <w:pPr>
        <w:pStyle w:val="Ttulo"/>
        <w:rPr>
          <w:sz w:val="44"/>
          <w:szCs w:val="44"/>
        </w:rPr>
      </w:pPr>
    </w:p>
    <w:p w14:paraId="23CD0DA8" w14:textId="2F938BD3" w:rsidR="005057C6" w:rsidRPr="00264873" w:rsidRDefault="00264873" w:rsidP="005057C6">
      <w:pPr>
        <w:pStyle w:val="Ttulo"/>
        <w:rPr>
          <w:sz w:val="40"/>
          <w:szCs w:val="40"/>
        </w:rPr>
      </w:pPr>
      <w:r w:rsidRPr="00264873">
        <w:rPr>
          <w:sz w:val="40"/>
          <w:szCs w:val="40"/>
        </w:rPr>
        <w:t>PROPUESTA DE</w:t>
      </w:r>
      <w:r w:rsidR="005057C6" w:rsidRPr="00264873">
        <w:rPr>
          <w:sz w:val="40"/>
          <w:szCs w:val="40"/>
        </w:rPr>
        <w:t xml:space="preserve"> curso</w:t>
      </w:r>
      <w:r w:rsidRPr="00264873">
        <w:rPr>
          <w:sz w:val="40"/>
          <w:szCs w:val="40"/>
        </w:rPr>
        <w:t xml:space="preserve"> DE EXTENSIÓN DOCENTE</w:t>
      </w:r>
    </w:p>
    <w:p w14:paraId="410D7F71" w14:textId="77777777" w:rsidR="00264873" w:rsidRPr="00264873" w:rsidRDefault="00264873" w:rsidP="005057C6">
      <w:pPr>
        <w:pStyle w:val="Ttulo"/>
        <w:rPr>
          <w:sz w:val="40"/>
          <w:szCs w:val="40"/>
        </w:rPr>
      </w:pPr>
    </w:p>
    <w:p w14:paraId="0C91B921" w14:textId="4081B4D8" w:rsidR="005057C6" w:rsidRPr="00264873" w:rsidRDefault="005E55E0" w:rsidP="005057C6">
      <w:pPr>
        <w:pStyle w:val="Ttulo"/>
        <w:rPr>
          <w:sz w:val="40"/>
          <w:szCs w:val="40"/>
        </w:rPr>
      </w:pPr>
      <w:r w:rsidRPr="00264873">
        <w:rPr>
          <w:sz w:val="40"/>
          <w:szCs w:val="40"/>
        </w:rPr>
        <w:t>Historia del dibujo</w:t>
      </w:r>
      <w:r w:rsidR="00264873" w:rsidRPr="00264873">
        <w:rPr>
          <w:sz w:val="40"/>
          <w:szCs w:val="40"/>
        </w:rPr>
        <w:t xml:space="preserve"> artístico: del renacimiento al arte moderno</w:t>
      </w:r>
    </w:p>
    <w:p w14:paraId="4D77EB53" w14:textId="77777777" w:rsidR="005C404E" w:rsidRPr="005C404E" w:rsidRDefault="005C404E" w:rsidP="005C404E"/>
    <w:p w14:paraId="0C8B9BCF" w14:textId="6C094D07" w:rsidR="005057C6" w:rsidRPr="00FD62F0" w:rsidRDefault="005057C6" w:rsidP="00C25784">
      <w:pPr>
        <w:pStyle w:val="Ttulo1"/>
      </w:pPr>
      <w:r w:rsidRPr="00FD62F0">
        <w:t xml:space="preserve">Descripción: </w:t>
      </w:r>
      <w:r w:rsidRPr="00FD62F0">
        <w:tab/>
      </w:r>
    </w:p>
    <w:p w14:paraId="3779E6BC" w14:textId="2CFD3D1E" w:rsidR="00264873" w:rsidRDefault="00264873" w:rsidP="005E55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curso presenta a la persona estudiante una revisión panorámica de las principales corrientes artísticas que se desarrollaron en Europa durante el periodo transcurrido entre los siglos XIV y XI</w:t>
      </w:r>
      <w:r w:rsidR="00E50D01">
        <w:rPr>
          <w:rFonts w:ascii="Arial" w:hAnsi="Arial" w:cs="Arial"/>
          <w:sz w:val="24"/>
          <w:szCs w:val="24"/>
        </w:rPr>
        <w:t xml:space="preserve">X. Esta se orientará a exponer el papel que el dibujo artístico ha tenido en cada </w:t>
      </w:r>
      <w:r w:rsidR="00612C43">
        <w:rPr>
          <w:rFonts w:ascii="Arial" w:hAnsi="Arial" w:cs="Arial"/>
          <w:sz w:val="24"/>
          <w:szCs w:val="24"/>
        </w:rPr>
        <w:t>una de ellas;</w:t>
      </w:r>
      <w:r w:rsidR="00E50D01">
        <w:rPr>
          <w:rFonts w:ascii="Arial" w:hAnsi="Arial" w:cs="Arial"/>
          <w:sz w:val="24"/>
          <w:szCs w:val="24"/>
        </w:rPr>
        <w:t xml:space="preserve"> y la valoración que los y las artistas que en estas se enmarcan tuvieron de la práctica gráfica (dibujar). Así mismo, se abordará el análisis de las principales personalidades de la historia del dibujo europeo y de sus obras más notables; </w:t>
      </w:r>
      <w:r w:rsidR="00957644">
        <w:rPr>
          <w:rFonts w:ascii="Arial" w:hAnsi="Arial" w:cs="Arial"/>
          <w:sz w:val="24"/>
          <w:szCs w:val="24"/>
        </w:rPr>
        <w:t>con el objeto de contrastarlas y observar las transformaciones</w:t>
      </w:r>
      <w:r w:rsidR="00612C43">
        <w:rPr>
          <w:rFonts w:ascii="Arial" w:hAnsi="Arial" w:cs="Arial"/>
          <w:sz w:val="24"/>
          <w:szCs w:val="24"/>
        </w:rPr>
        <w:t xml:space="preserve">, estilísticas, técnicas y temáticas, </w:t>
      </w:r>
      <w:r w:rsidR="00957644">
        <w:rPr>
          <w:rFonts w:ascii="Arial" w:hAnsi="Arial" w:cs="Arial"/>
          <w:sz w:val="24"/>
          <w:szCs w:val="24"/>
        </w:rPr>
        <w:t xml:space="preserve">que la gráfica experimentó a lo largo de estos siglos. </w:t>
      </w:r>
      <w:r w:rsidR="00E50D01">
        <w:rPr>
          <w:rFonts w:ascii="Arial" w:hAnsi="Arial" w:cs="Arial"/>
          <w:sz w:val="24"/>
          <w:szCs w:val="24"/>
        </w:rPr>
        <w:t xml:space="preserve">  </w:t>
      </w:r>
    </w:p>
    <w:p w14:paraId="1DD0D4E0" w14:textId="79C547CC" w:rsidR="005057C6" w:rsidRDefault="005057C6" w:rsidP="005E55E0">
      <w:pPr>
        <w:pStyle w:val="Ttulo1"/>
      </w:pPr>
      <w:r w:rsidRPr="00FD62F0">
        <w:t>Objetivo</w:t>
      </w:r>
      <w:r w:rsidR="004300D1">
        <w:t xml:space="preserve"> general</w:t>
      </w:r>
      <w:r w:rsidRPr="00FD62F0">
        <w:t>:</w:t>
      </w:r>
    </w:p>
    <w:p w14:paraId="4CD39DA6" w14:textId="1F88DDBB" w:rsidR="003D5866" w:rsidRPr="003564A0" w:rsidRDefault="003D5866" w:rsidP="003D5866">
      <w:pPr>
        <w:jc w:val="both"/>
        <w:rPr>
          <w:rFonts w:ascii="Arial" w:hAnsi="Arial" w:cs="Arial"/>
          <w:sz w:val="24"/>
          <w:szCs w:val="24"/>
        </w:rPr>
      </w:pPr>
      <w:r w:rsidRPr="003564A0">
        <w:rPr>
          <w:rFonts w:ascii="Arial" w:hAnsi="Arial" w:cs="Arial"/>
          <w:sz w:val="24"/>
          <w:szCs w:val="24"/>
        </w:rPr>
        <w:t xml:space="preserve">Que la </w:t>
      </w:r>
      <w:r>
        <w:rPr>
          <w:rFonts w:ascii="Arial" w:hAnsi="Arial" w:cs="Arial"/>
          <w:sz w:val="24"/>
          <w:szCs w:val="24"/>
        </w:rPr>
        <w:t xml:space="preserve">persona </w:t>
      </w:r>
      <w:r w:rsidRPr="003564A0">
        <w:rPr>
          <w:rFonts w:ascii="Arial" w:hAnsi="Arial" w:cs="Arial"/>
          <w:sz w:val="24"/>
          <w:szCs w:val="24"/>
        </w:rPr>
        <w:t xml:space="preserve">estudiante </w:t>
      </w:r>
      <w:r w:rsidR="00AC35BA">
        <w:rPr>
          <w:rFonts w:ascii="Arial" w:hAnsi="Arial" w:cs="Arial"/>
          <w:sz w:val="24"/>
          <w:szCs w:val="24"/>
        </w:rPr>
        <w:t>comprenda</w:t>
      </w:r>
      <w:r w:rsidRPr="003564A0">
        <w:rPr>
          <w:rFonts w:ascii="Arial" w:hAnsi="Arial" w:cs="Arial"/>
          <w:sz w:val="24"/>
          <w:szCs w:val="24"/>
        </w:rPr>
        <w:t xml:space="preserve"> </w:t>
      </w:r>
      <w:r w:rsidR="00AC35BA">
        <w:rPr>
          <w:rFonts w:ascii="Arial" w:hAnsi="Arial" w:cs="Arial"/>
          <w:sz w:val="24"/>
          <w:szCs w:val="24"/>
        </w:rPr>
        <w:t>las funciones</w:t>
      </w:r>
      <w:r w:rsidRPr="003564A0">
        <w:rPr>
          <w:rFonts w:ascii="Arial" w:hAnsi="Arial" w:cs="Arial"/>
          <w:sz w:val="24"/>
          <w:szCs w:val="24"/>
        </w:rPr>
        <w:t xml:space="preserve"> desempeñad</w:t>
      </w:r>
      <w:r w:rsidR="00AC35BA">
        <w:rPr>
          <w:rFonts w:ascii="Arial" w:hAnsi="Arial" w:cs="Arial"/>
          <w:sz w:val="24"/>
          <w:szCs w:val="24"/>
        </w:rPr>
        <w:t>as</w:t>
      </w:r>
      <w:r w:rsidRPr="003564A0">
        <w:rPr>
          <w:rFonts w:ascii="Arial" w:hAnsi="Arial" w:cs="Arial"/>
          <w:sz w:val="24"/>
          <w:szCs w:val="24"/>
        </w:rPr>
        <w:t xml:space="preserve"> por los dibujos</w:t>
      </w:r>
      <w:r w:rsidR="00AC35BA">
        <w:rPr>
          <w:rFonts w:ascii="Arial" w:hAnsi="Arial" w:cs="Arial"/>
          <w:sz w:val="24"/>
          <w:szCs w:val="24"/>
        </w:rPr>
        <w:t xml:space="preserve"> artísticos</w:t>
      </w:r>
      <w:r w:rsidRPr="003564A0">
        <w:rPr>
          <w:rFonts w:ascii="Arial" w:hAnsi="Arial" w:cs="Arial"/>
          <w:sz w:val="24"/>
          <w:szCs w:val="24"/>
        </w:rPr>
        <w:t xml:space="preserve"> en diferentes épocas de la historia de Occidente.</w:t>
      </w:r>
    </w:p>
    <w:p w14:paraId="7476CE03" w14:textId="284DE166" w:rsidR="005C404E" w:rsidRDefault="005057C6" w:rsidP="005C404E">
      <w:pPr>
        <w:pStyle w:val="Ttulo1"/>
      </w:pPr>
      <w:r w:rsidRPr="00FD62F0">
        <w:t>Objetivos específicos:</w:t>
      </w:r>
    </w:p>
    <w:p w14:paraId="7C3796B9" w14:textId="77777777" w:rsidR="00A020E4" w:rsidRDefault="003D5866" w:rsidP="003D5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866">
        <w:rPr>
          <w:rFonts w:ascii="Arial" w:hAnsi="Arial" w:cs="Arial"/>
          <w:sz w:val="24"/>
          <w:szCs w:val="24"/>
        </w:rPr>
        <w:t>Que la persona estudiante</w:t>
      </w:r>
      <w:r w:rsidR="00A020E4">
        <w:rPr>
          <w:rFonts w:ascii="Arial" w:hAnsi="Arial" w:cs="Arial"/>
          <w:sz w:val="24"/>
          <w:szCs w:val="24"/>
        </w:rPr>
        <w:t>:</w:t>
      </w:r>
    </w:p>
    <w:p w14:paraId="7D92E1FA" w14:textId="77777777" w:rsidR="00A020E4" w:rsidRDefault="00A020E4" w:rsidP="003D5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C5C95" w14:textId="16A3142C" w:rsidR="003D5866" w:rsidRPr="00E330AB" w:rsidRDefault="00A020E4" w:rsidP="00E330A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AB">
        <w:rPr>
          <w:rFonts w:ascii="Arial" w:hAnsi="Arial" w:cs="Arial"/>
          <w:sz w:val="24"/>
          <w:szCs w:val="24"/>
        </w:rPr>
        <w:t>P</w:t>
      </w:r>
      <w:r w:rsidR="003D5866" w:rsidRPr="00E330AB">
        <w:rPr>
          <w:rFonts w:ascii="Arial" w:hAnsi="Arial" w:cs="Arial"/>
          <w:sz w:val="24"/>
          <w:szCs w:val="24"/>
        </w:rPr>
        <w:t>ueda identificar las características que definen al dibujo y lo diferencian de otras formas de expresión artística</w:t>
      </w:r>
      <w:r w:rsidR="00612C43">
        <w:rPr>
          <w:rFonts w:ascii="Arial" w:hAnsi="Arial" w:cs="Arial"/>
          <w:sz w:val="24"/>
          <w:szCs w:val="24"/>
        </w:rPr>
        <w:t xml:space="preserve"> en la tradición europea</w:t>
      </w:r>
      <w:r w:rsidR="003D5866" w:rsidRPr="00E330AB">
        <w:rPr>
          <w:rFonts w:ascii="Arial" w:hAnsi="Arial" w:cs="Arial"/>
          <w:sz w:val="24"/>
          <w:szCs w:val="24"/>
        </w:rPr>
        <w:t xml:space="preserve">. </w:t>
      </w:r>
    </w:p>
    <w:p w14:paraId="5643A1E2" w14:textId="77777777" w:rsidR="003D5866" w:rsidRPr="003D5866" w:rsidRDefault="003D5866" w:rsidP="003D5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2A0937" w14:textId="5C9DC70C" w:rsidR="003D5866" w:rsidRPr="00E330AB" w:rsidRDefault="00A020E4" w:rsidP="00E330A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AB">
        <w:rPr>
          <w:rFonts w:ascii="Arial" w:hAnsi="Arial" w:cs="Arial"/>
          <w:sz w:val="24"/>
          <w:szCs w:val="24"/>
        </w:rPr>
        <w:t>C</w:t>
      </w:r>
      <w:r w:rsidR="003D5866" w:rsidRPr="00E330AB">
        <w:rPr>
          <w:rFonts w:ascii="Arial" w:hAnsi="Arial" w:cs="Arial"/>
          <w:sz w:val="24"/>
          <w:szCs w:val="24"/>
        </w:rPr>
        <w:t xml:space="preserve">omprenda los procesos históricos que llevaron </w:t>
      </w:r>
      <w:r w:rsidR="00E52A70" w:rsidRPr="00E330AB">
        <w:rPr>
          <w:rFonts w:ascii="Arial" w:hAnsi="Arial" w:cs="Arial"/>
          <w:sz w:val="24"/>
          <w:szCs w:val="24"/>
        </w:rPr>
        <w:t xml:space="preserve">a la conceptualización del dibujo como </w:t>
      </w:r>
      <w:r w:rsidR="003D5866" w:rsidRPr="00E330AB">
        <w:rPr>
          <w:rFonts w:ascii="Arial" w:hAnsi="Arial" w:cs="Arial"/>
          <w:sz w:val="24"/>
          <w:szCs w:val="24"/>
        </w:rPr>
        <w:t xml:space="preserve">fundamento de las artes plásticas durante </w:t>
      </w:r>
      <w:r w:rsidR="00E52A70" w:rsidRPr="00E330AB">
        <w:rPr>
          <w:rFonts w:ascii="Arial" w:hAnsi="Arial" w:cs="Arial"/>
          <w:sz w:val="24"/>
          <w:szCs w:val="24"/>
        </w:rPr>
        <w:t>el</w:t>
      </w:r>
      <w:r w:rsidR="003D5866" w:rsidRPr="00E330AB">
        <w:rPr>
          <w:rFonts w:ascii="Arial" w:hAnsi="Arial" w:cs="Arial"/>
          <w:sz w:val="24"/>
          <w:szCs w:val="24"/>
        </w:rPr>
        <w:t xml:space="preserve"> Renacimiento.</w:t>
      </w:r>
    </w:p>
    <w:p w14:paraId="614FA8FD" w14:textId="77777777" w:rsidR="003D5866" w:rsidRPr="003D5866" w:rsidRDefault="003D5866" w:rsidP="003D5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044C4" w14:textId="3C3B234E" w:rsidR="003D5866" w:rsidRPr="00E330AB" w:rsidRDefault="00A020E4" w:rsidP="00E330A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AB">
        <w:rPr>
          <w:rFonts w:ascii="Arial" w:hAnsi="Arial" w:cs="Arial"/>
          <w:sz w:val="24"/>
          <w:szCs w:val="24"/>
        </w:rPr>
        <w:t>P</w:t>
      </w:r>
      <w:r w:rsidR="003D5866" w:rsidRPr="00E330AB">
        <w:rPr>
          <w:rFonts w:ascii="Arial" w:hAnsi="Arial" w:cs="Arial"/>
          <w:sz w:val="24"/>
          <w:szCs w:val="24"/>
        </w:rPr>
        <w:t xml:space="preserve">ueda comentar la obra gráfica de </w:t>
      </w:r>
      <w:r w:rsidR="00957644">
        <w:rPr>
          <w:rFonts w:ascii="Arial" w:hAnsi="Arial" w:cs="Arial"/>
          <w:sz w:val="24"/>
          <w:szCs w:val="24"/>
        </w:rPr>
        <w:t xml:space="preserve">las y </w:t>
      </w:r>
      <w:r w:rsidR="003D5866" w:rsidRPr="00E330AB">
        <w:rPr>
          <w:rFonts w:ascii="Arial" w:hAnsi="Arial" w:cs="Arial"/>
          <w:sz w:val="24"/>
          <w:szCs w:val="24"/>
        </w:rPr>
        <w:t>los dibujantes más destacados de la historia del arte europeo de los siglos X</w:t>
      </w:r>
      <w:r w:rsidR="00957644">
        <w:rPr>
          <w:rFonts w:ascii="Arial" w:hAnsi="Arial" w:cs="Arial"/>
          <w:sz w:val="24"/>
          <w:szCs w:val="24"/>
        </w:rPr>
        <w:t>I</w:t>
      </w:r>
      <w:r w:rsidR="003D5866" w:rsidRPr="00E330AB">
        <w:rPr>
          <w:rFonts w:ascii="Arial" w:hAnsi="Arial" w:cs="Arial"/>
          <w:sz w:val="24"/>
          <w:szCs w:val="24"/>
        </w:rPr>
        <w:t xml:space="preserve">V al </w:t>
      </w:r>
      <w:r w:rsidR="00957644">
        <w:rPr>
          <w:rFonts w:ascii="Arial" w:hAnsi="Arial" w:cs="Arial"/>
          <w:sz w:val="24"/>
          <w:szCs w:val="24"/>
        </w:rPr>
        <w:t>XIX</w:t>
      </w:r>
      <w:r w:rsidR="003D5866" w:rsidRPr="00E330AB">
        <w:rPr>
          <w:rFonts w:ascii="Arial" w:hAnsi="Arial" w:cs="Arial"/>
          <w:sz w:val="24"/>
          <w:szCs w:val="24"/>
        </w:rPr>
        <w:t>.</w:t>
      </w:r>
    </w:p>
    <w:p w14:paraId="157E06A6" w14:textId="77777777" w:rsidR="003D5866" w:rsidRPr="003D5866" w:rsidRDefault="003D5866" w:rsidP="003D5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4AFF7A" w14:textId="58069D1D" w:rsidR="003D5866" w:rsidRPr="00E330AB" w:rsidRDefault="00A020E4" w:rsidP="00E330A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AB">
        <w:rPr>
          <w:rFonts w:ascii="Arial" w:hAnsi="Arial" w:cs="Arial"/>
          <w:sz w:val="24"/>
          <w:szCs w:val="24"/>
        </w:rPr>
        <w:t>C</w:t>
      </w:r>
      <w:r w:rsidR="003D5866" w:rsidRPr="00E330AB">
        <w:rPr>
          <w:rFonts w:ascii="Arial" w:hAnsi="Arial" w:cs="Arial"/>
          <w:sz w:val="24"/>
          <w:szCs w:val="24"/>
        </w:rPr>
        <w:t>omprenda los procesos históricos que llevan al dibujo a experimentar una crisis de valor durante las últimas décadas del siglo XIX.</w:t>
      </w:r>
    </w:p>
    <w:p w14:paraId="52FEDCA3" w14:textId="23C1D0DC" w:rsidR="005057C6" w:rsidRDefault="005057C6" w:rsidP="00C25784">
      <w:pPr>
        <w:pStyle w:val="Ttulo1"/>
      </w:pPr>
      <w:r w:rsidRPr="00502499">
        <w:t>Contenidos:</w:t>
      </w:r>
    </w:p>
    <w:p w14:paraId="6C8E4E42" w14:textId="3DED66E4" w:rsidR="003D5866" w:rsidRPr="00590B2D" w:rsidRDefault="003D5866" w:rsidP="003D5866">
      <w:pPr>
        <w:pStyle w:val="Ttulo2"/>
      </w:pPr>
      <w:r w:rsidRPr="00590B2D">
        <w:t xml:space="preserve">Unidad </w:t>
      </w:r>
      <w:r w:rsidR="00957644">
        <w:t>1</w:t>
      </w:r>
      <w:r w:rsidRPr="00590B2D">
        <w:t xml:space="preserve">: </w:t>
      </w:r>
      <w:r w:rsidR="00957644">
        <w:t>El dibujo como fundamento de las artes</w:t>
      </w:r>
    </w:p>
    <w:p w14:paraId="276BD0C6" w14:textId="7CA65D84" w:rsidR="00957644" w:rsidRDefault="00957644" w:rsidP="003D5866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Antecedentes antiguos y medievales del dibujo europeo</w:t>
      </w:r>
    </w:p>
    <w:p w14:paraId="2A5D20EE" w14:textId="65E854D0" w:rsidR="003D5866" w:rsidRDefault="006B31F8" w:rsidP="003D5866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libro de modelos en el taller gótico</w:t>
      </w:r>
    </w:p>
    <w:p w14:paraId="195396C3" w14:textId="74839508" w:rsidR="006B31F8" w:rsidRDefault="006B31F8" w:rsidP="003D5866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cuaderno de dibujos renacentista</w:t>
      </w:r>
    </w:p>
    <w:p w14:paraId="7392255C" w14:textId="77777777" w:rsidR="00266F09" w:rsidRDefault="007E0D5F" w:rsidP="003D5866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Primeras formas de dibujo autónomo en el Alto Renacimiento.</w:t>
      </w:r>
    </w:p>
    <w:p w14:paraId="044C34DD" w14:textId="199CB4BB" w:rsidR="003D5866" w:rsidRPr="00590B2D" w:rsidRDefault="003D5866" w:rsidP="007E0D5F">
      <w:pPr>
        <w:pStyle w:val="Ttulo2"/>
      </w:pPr>
      <w:r w:rsidRPr="00590B2D">
        <w:t xml:space="preserve">Unidad </w:t>
      </w:r>
      <w:r w:rsidR="00D4446B">
        <w:t>2</w:t>
      </w:r>
      <w:r w:rsidRPr="00590B2D">
        <w:t>: Los siglos XVI-XVIII, la gran era del dibujo</w:t>
      </w:r>
    </w:p>
    <w:p w14:paraId="7A94A87F" w14:textId="1F676CCC" w:rsidR="003D5866" w:rsidRPr="00590B2D" w:rsidRDefault="003D5866" w:rsidP="00950233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</w:rPr>
      </w:pPr>
      <w:r w:rsidRPr="00590B2D">
        <w:rPr>
          <w:rFonts w:ascii="Arial" w:hAnsi="Arial" w:cs="Arial"/>
          <w:sz w:val="24"/>
        </w:rPr>
        <w:t>La</w:t>
      </w:r>
      <w:r w:rsidR="006B31F8">
        <w:rPr>
          <w:rFonts w:ascii="Arial" w:hAnsi="Arial" w:cs="Arial"/>
          <w:sz w:val="24"/>
        </w:rPr>
        <w:t>s</w:t>
      </w:r>
      <w:r w:rsidRPr="00590B2D">
        <w:rPr>
          <w:rFonts w:ascii="Arial" w:hAnsi="Arial" w:cs="Arial"/>
          <w:sz w:val="24"/>
        </w:rPr>
        <w:t xml:space="preserve"> academias</w:t>
      </w:r>
      <w:r w:rsidR="006B31F8">
        <w:rPr>
          <w:rFonts w:ascii="Arial" w:hAnsi="Arial" w:cs="Arial"/>
          <w:sz w:val="24"/>
        </w:rPr>
        <w:t xml:space="preserve"> y</w:t>
      </w:r>
      <w:r w:rsidRPr="00590B2D">
        <w:rPr>
          <w:rFonts w:ascii="Arial" w:hAnsi="Arial" w:cs="Arial"/>
          <w:sz w:val="24"/>
        </w:rPr>
        <w:t xml:space="preserve"> el dibujo como pedagogía del arte</w:t>
      </w:r>
    </w:p>
    <w:p w14:paraId="0B960369" w14:textId="5F59E471" w:rsidR="003D5866" w:rsidRDefault="006B31F8" w:rsidP="00950233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manieris</w:t>
      </w:r>
      <w:r w:rsidR="00D4446B">
        <w:rPr>
          <w:rFonts w:ascii="Arial" w:hAnsi="Arial" w:cs="Arial"/>
          <w:sz w:val="24"/>
        </w:rPr>
        <w:t xml:space="preserve">mo, el coleccionismo culto del dibujo </w:t>
      </w:r>
    </w:p>
    <w:p w14:paraId="757A8EA5" w14:textId="383F063C" w:rsidR="00682326" w:rsidRDefault="00682326" w:rsidP="00950233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barroco</w:t>
      </w:r>
      <w:r w:rsidR="00D4446B">
        <w:rPr>
          <w:rFonts w:ascii="Arial" w:hAnsi="Arial" w:cs="Arial"/>
          <w:sz w:val="24"/>
        </w:rPr>
        <w:t xml:space="preserve">, </w:t>
      </w:r>
      <w:r w:rsidR="00A27BBB">
        <w:rPr>
          <w:rFonts w:ascii="Arial" w:hAnsi="Arial" w:cs="Arial"/>
          <w:sz w:val="24"/>
        </w:rPr>
        <w:t xml:space="preserve">diversificación funcional y temática del dibujo </w:t>
      </w:r>
    </w:p>
    <w:p w14:paraId="09A14035" w14:textId="29686F81" w:rsidR="00682326" w:rsidRPr="00590B2D" w:rsidRDefault="00682326" w:rsidP="00950233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rococó</w:t>
      </w:r>
      <w:r w:rsidR="00D4446B">
        <w:rPr>
          <w:rFonts w:ascii="Arial" w:hAnsi="Arial" w:cs="Arial"/>
          <w:sz w:val="24"/>
        </w:rPr>
        <w:t>, el dibujo como obra de arte autónoma</w:t>
      </w:r>
    </w:p>
    <w:p w14:paraId="43CFA97A" w14:textId="4712ABAE" w:rsidR="003D5866" w:rsidRDefault="003D5866" w:rsidP="007E0D5F">
      <w:pPr>
        <w:pStyle w:val="Ttulo2"/>
      </w:pPr>
      <w:r w:rsidRPr="00590B2D">
        <w:t xml:space="preserve">Unidad </w:t>
      </w:r>
      <w:r w:rsidR="00481346">
        <w:t>3</w:t>
      </w:r>
      <w:r w:rsidRPr="00590B2D">
        <w:t xml:space="preserve">: </w:t>
      </w:r>
      <w:r w:rsidR="00FD1586">
        <w:t>El</w:t>
      </w:r>
      <w:r w:rsidRPr="00590B2D">
        <w:t xml:space="preserve"> siglo XIX, la crisis del dibujo</w:t>
      </w:r>
      <w:r w:rsidR="00682326">
        <w:t xml:space="preserve"> </w:t>
      </w:r>
    </w:p>
    <w:p w14:paraId="5C60EA6B" w14:textId="775A26C6" w:rsidR="00D4446B" w:rsidRDefault="00A27BBB" w:rsidP="0068232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Neoclasicismo y romanticismo, el retorno a lo privado</w:t>
      </w:r>
    </w:p>
    <w:p w14:paraId="09F73743" w14:textId="50551E99" w:rsidR="00682326" w:rsidRPr="00345FFC" w:rsidRDefault="00A27BBB" w:rsidP="0068232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682326" w:rsidRPr="00345FFC">
        <w:rPr>
          <w:rFonts w:ascii="Arial" w:hAnsi="Arial" w:cs="Arial"/>
          <w:sz w:val="24"/>
          <w:szCs w:val="24"/>
        </w:rPr>
        <w:t>l realismo al modernismo</w:t>
      </w:r>
      <w:r>
        <w:rPr>
          <w:rFonts w:ascii="Arial" w:hAnsi="Arial" w:cs="Arial"/>
          <w:sz w:val="24"/>
          <w:szCs w:val="24"/>
        </w:rPr>
        <w:t xml:space="preserve">, </w:t>
      </w:r>
      <w:r w:rsidR="00481346">
        <w:rPr>
          <w:rFonts w:ascii="Arial" w:hAnsi="Arial" w:cs="Arial"/>
          <w:sz w:val="24"/>
          <w:szCs w:val="24"/>
        </w:rPr>
        <w:t>el cuestionamiento de la autoridad académica</w:t>
      </w:r>
    </w:p>
    <w:p w14:paraId="7CE0FA06" w14:textId="1C80E1D7" w:rsidR="00E3521C" w:rsidRDefault="005057C6" w:rsidP="00570A07">
      <w:pPr>
        <w:pStyle w:val="Ttulo1"/>
      </w:pPr>
      <w:r w:rsidRPr="00FD62F0">
        <w:t>Metodología:</w:t>
      </w:r>
    </w:p>
    <w:p w14:paraId="7266787F" w14:textId="7C2AFB54" w:rsidR="00E330AB" w:rsidRPr="0045482E" w:rsidRDefault="0045482E" w:rsidP="0045482E">
      <w:pPr>
        <w:jc w:val="both"/>
        <w:rPr>
          <w:rFonts w:ascii="Arial" w:hAnsi="Arial" w:cs="Arial"/>
          <w:sz w:val="24"/>
          <w:szCs w:val="24"/>
        </w:rPr>
      </w:pPr>
      <w:r w:rsidRPr="0045482E">
        <w:rPr>
          <w:rFonts w:ascii="Arial" w:hAnsi="Arial" w:cs="Arial"/>
          <w:sz w:val="24"/>
          <w:szCs w:val="24"/>
        </w:rPr>
        <w:t xml:space="preserve">El estudio de los contenidos listados anteriormente se realizará durante las lecciones a través de clases magistrales dictadas por el profesor. Esta dinámica se complementará con </w:t>
      </w:r>
      <w:r w:rsidR="001A1E7B">
        <w:rPr>
          <w:rFonts w:ascii="Arial" w:hAnsi="Arial" w:cs="Arial"/>
          <w:sz w:val="24"/>
          <w:szCs w:val="24"/>
        </w:rPr>
        <w:t>la revisión y comentario de materiales audiovisuales cortos</w:t>
      </w:r>
      <w:r w:rsidRPr="0045482E">
        <w:rPr>
          <w:rFonts w:ascii="Arial" w:hAnsi="Arial" w:cs="Arial"/>
          <w:sz w:val="24"/>
          <w:szCs w:val="24"/>
        </w:rPr>
        <w:t>.</w:t>
      </w:r>
      <w:r w:rsidR="001A1E7B">
        <w:rPr>
          <w:rFonts w:ascii="Arial" w:hAnsi="Arial" w:cs="Arial"/>
          <w:sz w:val="24"/>
          <w:szCs w:val="24"/>
        </w:rPr>
        <w:t xml:space="preserve"> </w:t>
      </w:r>
      <w:r w:rsidR="00C52684">
        <w:rPr>
          <w:rFonts w:ascii="Arial" w:hAnsi="Arial" w:cs="Arial"/>
          <w:sz w:val="24"/>
          <w:szCs w:val="24"/>
        </w:rPr>
        <w:t xml:space="preserve">Semanalmente, se ofrecerá a las personas estudiantes material de lectura de revisión optativa, a través del cual podrán profundizar sobre los contenidos abordados en clase. </w:t>
      </w:r>
    </w:p>
    <w:p w14:paraId="645609F9" w14:textId="3D21CBBA" w:rsidR="00F73646" w:rsidRDefault="00C81A29" w:rsidP="00C81A29">
      <w:pPr>
        <w:pStyle w:val="Ttulo1"/>
      </w:pPr>
      <w:r>
        <w:t>Cronograma</w:t>
      </w: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2126"/>
        <w:gridCol w:w="6658"/>
      </w:tblGrid>
      <w:tr w:rsidR="00C041A8" w:rsidRPr="00084147" w14:paraId="2B014DA6" w14:textId="77777777" w:rsidTr="003B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F08AF93" w14:textId="77777777" w:rsidR="00C041A8" w:rsidRPr="00E7344B" w:rsidRDefault="00C041A8" w:rsidP="003B7397">
            <w:pPr>
              <w:pStyle w:val="Sinespaciado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FECHA</w:t>
            </w:r>
          </w:p>
        </w:tc>
        <w:tc>
          <w:tcPr>
            <w:tcW w:w="6658" w:type="dxa"/>
          </w:tcPr>
          <w:p w14:paraId="1B446C74" w14:textId="77777777" w:rsidR="00C041A8" w:rsidRPr="00E7344B" w:rsidRDefault="00C041A8" w:rsidP="003B739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CONTENIDOS</w:t>
            </w:r>
          </w:p>
        </w:tc>
      </w:tr>
      <w:tr w:rsidR="00C041A8" w:rsidRPr="00700AA3" w14:paraId="0EF71017" w14:textId="77777777" w:rsidTr="003B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1260D936" w14:textId="17E7BCA1" w:rsidR="00C041A8" w:rsidRPr="00E7344B" w:rsidRDefault="00C52684" w:rsidP="003B7397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Martes 6 de febrero</w:t>
            </w:r>
          </w:p>
        </w:tc>
        <w:tc>
          <w:tcPr>
            <w:tcW w:w="6658" w:type="dxa"/>
          </w:tcPr>
          <w:p w14:paraId="2879B466" w14:textId="44C28791" w:rsidR="00C041A8" w:rsidRDefault="00C52684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dibujo</w:t>
            </w:r>
            <w:r w:rsidR="00C041A8" w:rsidRPr="00E7344B">
              <w:rPr>
                <w:rFonts w:ascii="Arial" w:hAnsi="Arial" w:cs="Arial"/>
              </w:rPr>
              <w:t xml:space="preserve"> en las prácticas de taller </w:t>
            </w:r>
            <w:r w:rsidR="00612C43">
              <w:rPr>
                <w:rFonts w:ascii="Arial" w:hAnsi="Arial" w:cs="Arial"/>
              </w:rPr>
              <w:t>de</w:t>
            </w:r>
            <w:r w:rsidR="00C041A8" w:rsidRPr="00E7344B">
              <w:rPr>
                <w:rFonts w:ascii="Arial" w:hAnsi="Arial" w:cs="Arial"/>
              </w:rPr>
              <w:t xml:space="preserve"> la Edad Media </w:t>
            </w:r>
          </w:p>
          <w:p w14:paraId="0926D153" w14:textId="49DE1DE4" w:rsidR="00C52684" w:rsidRPr="00E7344B" w:rsidRDefault="00C52684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al estudio del Renacimiento Italiano</w:t>
            </w:r>
          </w:p>
          <w:p w14:paraId="600A8757" w14:textId="77777777" w:rsidR="00C041A8" w:rsidRPr="00E7344B" w:rsidRDefault="00C041A8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41A8" w:rsidRPr="00084147" w14:paraId="0DECA569" w14:textId="77777777" w:rsidTr="003B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37310305" w14:textId="6870C347" w:rsidR="00C041A8" w:rsidRPr="00E7344B" w:rsidRDefault="00C52684" w:rsidP="003B7397">
            <w:pPr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</w:rPr>
              <w:t xml:space="preserve">Viernes </w:t>
            </w:r>
            <w:r w:rsidR="00C041A8" w:rsidRPr="00E7344B">
              <w:rPr>
                <w:rFonts w:ascii="Arial" w:hAnsi="Arial" w:cs="Arial"/>
                <w:b w:val="0"/>
              </w:rPr>
              <w:t xml:space="preserve">9 de </w:t>
            </w:r>
            <w:r>
              <w:rPr>
                <w:rFonts w:ascii="Arial" w:hAnsi="Arial" w:cs="Arial"/>
                <w:b w:val="0"/>
              </w:rPr>
              <w:t>febrero</w:t>
            </w:r>
          </w:p>
          <w:p w14:paraId="6E4DA749" w14:textId="77777777" w:rsidR="00C041A8" w:rsidRPr="00E7344B" w:rsidRDefault="00C041A8" w:rsidP="003B7397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658" w:type="dxa"/>
          </w:tcPr>
          <w:p w14:paraId="62ACC984" w14:textId="63AC07D8" w:rsidR="00C52684" w:rsidRDefault="00C52684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7344B">
              <w:rPr>
                <w:rFonts w:ascii="Arial" w:hAnsi="Arial" w:cs="Arial"/>
              </w:rPr>
              <w:t>el libro de modelos al cuaderno de dibujo</w:t>
            </w:r>
            <w:r w:rsidR="00612C4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612C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enacentista</w:t>
            </w:r>
            <w:r w:rsidRPr="00E7344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34179EDF" w14:textId="0E761268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El dibujo en el Alto Renacimiento</w:t>
            </w:r>
          </w:p>
          <w:p w14:paraId="09369487" w14:textId="77777777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C041A8" w:rsidRPr="00084147" w14:paraId="3D9256C8" w14:textId="77777777" w:rsidTr="003B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A92609F" w14:textId="25AB044E" w:rsidR="00C041A8" w:rsidRPr="00E7344B" w:rsidRDefault="00C52684" w:rsidP="003B7397">
            <w:pPr>
              <w:pStyle w:val="Sinespaciad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Martes </w:t>
            </w:r>
            <w:r w:rsidR="00C041A8" w:rsidRPr="00E7344B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3</w:t>
            </w:r>
            <w:r w:rsidR="00C041A8" w:rsidRPr="00E7344B">
              <w:rPr>
                <w:rFonts w:ascii="Arial" w:hAnsi="Arial" w:cs="Arial"/>
                <w:b w:val="0"/>
              </w:rPr>
              <w:t xml:space="preserve"> de </w:t>
            </w:r>
            <w:r>
              <w:rPr>
                <w:rFonts w:ascii="Arial" w:hAnsi="Arial" w:cs="Arial"/>
                <w:b w:val="0"/>
              </w:rPr>
              <w:t>febrero</w:t>
            </w:r>
          </w:p>
        </w:tc>
        <w:tc>
          <w:tcPr>
            <w:tcW w:w="6658" w:type="dxa"/>
          </w:tcPr>
          <w:p w14:paraId="6C91856E" w14:textId="77777777" w:rsidR="00C041A8" w:rsidRPr="00E7344B" w:rsidRDefault="00C041A8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El dibujo manierista</w:t>
            </w:r>
          </w:p>
          <w:p w14:paraId="25B8CCB7" w14:textId="77777777" w:rsidR="00C041A8" w:rsidRPr="00E7344B" w:rsidRDefault="00C041A8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41A8" w:rsidRPr="00084147" w14:paraId="764CF353" w14:textId="77777777" w:rsidTr="003B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32180961" w14:textId="6623E4ED" w:rsidR="00C041A8" w:rsidRPr="00E7344B" w:rsidRDefault="00C52684" w:rsidP="003B7397">
            <w:pPr>
              <w:pStyle w:val="Sinespaciad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Viernes 16 de febrero</w:t>
            </w:r>
          </w:p>
        </w:tc>
        <w:tc>
          <w:tcPr>
            <w:tcW w:w="6658" w:type="dxa"/>
          </w:tcPr>
          <w:p w14:paraId="5F2C9618" w14:textId="77777777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Las academias y el dibujo como pedagogía del arte</w:t>
            </w:r>
          </w:p>
          <w:p w14:paraId="4C86F7FA" w14:textId="4FFA5FE8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El dibujo barroco</w:t>
            </w:r>
            <w:r w:rsidR="00C52684">
              <w:rPr>
                <w:rFonts w:ascii="Arial" w:hAnsi="Arial" w:cs="Arial"/>
              </w:rPr>
              <w:t xml:space="preserve"> 1</w:t>
            </w:r>
          </w:p>
          <w:p w14:paraId="70E402D1" w14:textId="77777777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41A8" w:rsidRPr="00084147" w14:paraId="7E4C95B4" w14:textId="77777777" w:rsidTr="003B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7FD205F0" w14:textId="242CC130" w:rsidR="00C041A8" w:rsidRPr="00E7344B" w:rsidRDefault="00C52684" w:rsidP="003B7397">
            <w:pPr>
              <w:pStyle w:val="Sinespaciad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Martes 20 de febrero</w:t>
            </w:r>
          </w:p>
        </w:tc>
        <w:tc>
          <w:tcPr>
            <w:tcW w:w="6658" w:type="dxa"/>
          </w:tcPr>
          <w:p w14:paraId="74DBA361" w14:textId="77777777" w:rsidR="00C52684" w:rsidRDefault="00C041A8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El dibujo</w:t>
            </w:r>
            <w:r w:rsidR="00C52684">
              <w:rPr>
                <w:rFonts w:ascii="Arial" w:hAnsi="Arial" w:cs="Arial"/>
              </w:rPr>
              <w:t xml:space="preserve"> barroco 2</w:t>
            </w:r>
          </w:p>
          <w:p w14:paraId="373AB4FC" w14:textId="6366B542" w:rsidR="00C041A8" w:rsidRPr="00E7344B" w:rsidRDefault="00C52684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dibujo</w:t>
            </w:r>
            <w:r w:rsidR="00C041A8" w:rsidRPr="00E7344B">
              <w:rPr>
                <w:rFonts w:ascii="Arial" w:hAnsi="Arial" w:cs="Arial"/>
              </w:rPr>
              <w:t xml:space="preserve"> rococó 1</w:t>
            </w:r>
          </w:p>
          <w:p w14:paraId="623DF77E" w14:textId="77777777" w:rsidR="00C041A8" w:rsidRPr="00E7344B" w:rsidRDefault="00C041A8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41A8" w:rsidRPr="00084147" w14:paraId="4E09D6BB" w14:textId="77777777" w:rsidTr="003B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5B182109" w14:textId="45D9D08A" w:rsidR="00C041A8" w:rsidRPr="00E7344B" w:rsidRDefault="00C52684" w:rsidP="003B7397">
            <w:pPr>
              <w:pStyle w:val="Sinespaciad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Viernes 23 de febrero</w:t>
            </w:r>
          </w:p>
        </w:tc>
        <w:tc>
          <w:tcPr>
            <w:tcW w:w="6658" w:type="dxa"/>
          </w:tcPr>
          <w:p w14:paraId="47B83FD8" w14:textId="59B5DAE9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El dibujo rococó 2</w:t>
            </w:r>
          </w:p>
          <w:p w14:paraId="027618B0" w14:textId="77777777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El dibujo neoclásico</w:t>
            </w:r>
          </w:p>
          <w:p w14:paraId="079DDBE7" w14:textId="77777777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41A8" w:rsidRPr="00084147" w14:paraId="2C3AB4DD" w14:textId="77777777" w:rsidTr="003B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6A7F9C0A" w14:textId="0489E89C" w:rsidR="00C041A8" w:rsidRPr="00E7344B" w:rsidRDefault="00C52684" w:rsidP="003B7397">
            <w:pPr>
              <w:pStyle w:val="Sinespaciad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Martes </w:t>
            </w:r>
            <w:r w:rsidR="00C041A8" w:rsidRPr="00E7344B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7</w:t>
            </w:r>
            <w:r w:rsidR="00C041A8" w:rsidRPr="00E7344B">
              <w:rPr>
                <w:rFonts w:ascii="Arial" w:hAnsi="Arial" w:cs="Arial"/>
                <w:b w:val="0"/>
              </w:rPr>
              <w:t xml:space="preserve"> de </w:t>
            </w:r>
            <w:r>
              <w:rPr>
                <w:rFonts w:ascii="Arial" w:hAnsi="Arial" w:cs="Arial"/>
                <w:b w:val="0"/>
              </w:rPr>
              <w:t>febrero</w:t>
            </w:r>
          </w:p>
        </w:tc>
        <w:tc>
          <w:tcPr>
            <w:tcW w:w="6658" w:type="dxa"/>
          </w:tcPr>
          <w:p w14:paraId="3C920D91" w14:textId="77777777" w:rsidR="00C041A8" w:rsidRPr="00E7344B" w:rsidRDefault="00C041A8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 xml:space="preserve">El dibujo romántico </w:t>
            </w:r>
          </w:p>
          <w:p w14:paraId="4A1F36A9" w14:textId="77777777" w:rsidR="00C041A8" w:rsidRPr="00E7344B" w:rsidRDefault="00C041A8" w:rsidP="003B73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El dibujo realista</w:t>
            </w:r>
          </w:p>
          <w:p w14:paraId="2A80DA12" w14:textId="0696905F" w:rsidR="00133859" w:rsidRPr="00E7344B" w:rsidRDefault="00133859" w:rsidP="001A1E7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41A8" w:rsidRPr="00084147" w14:paraId="0FC03FB1" w14:textId="77777777" w:rsidTr="003B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63395155" w14:textId="24DBDD00" w:rsidR="00C041A8" w:rsidRPr="00E7344B" w:rsidRDefault="00C52684" w:rsidP="003B7397">
            <w:pPr>
              <w:pStyle w:val="Sinespaciad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Viernes 1 de marzo</w:t>
            </w:r>
          </w:p>
        </w:tc>
        <w:tc>
          <w:tcPr>
            <w:tcW w:w="6658" w:type="dxa"/>
          </w:tcPr>
          <w:p w14:paraId="28F21BEC" w14:textId="77777777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>El pastel impresionista</w:t>
            </w:r>
          </w:p>
          <w:p w14:paraId="6B25F1BE" w14:textId="77777777" w:rsidR="00C041A8" w:rsidRPr="00E7344B" w:rsidRDefault="00C041A8" w:rsidP="003B739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44B">
              <w:rPr>
                <w:rFonts w:ascii="Arial" w:hAnsi="Arial" w:cs="Arial"/>
              </w:rPr>
              <w:t xml:space="preserve">El dibujo durante el Fin de </w:t>
            </w:r>
            <w:proofErr w:type="spellStart"/>
            <w:r w:rsidRPr="00E7344B">
              <w:rPr>
                <w:rFonts w:ascii="Arial" w:hAnsi="Arial" w:cs="Arial"/>
              </w:rPr>
              <w:t>siècle</w:t>
            </w:r>
            <w:proofErr w:type="spellEnd"/>
          </w:p>
          <w:p w14:paraId="29B7EB07" w14:textId="2E630607" w:rsidR="00133859" w:rsidRPr="00E7344B" w:rsidRDefault="00133859" w:rsidP="001A1E7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s-ES"/>
        </w:rPr>
        <w:id w:val="84048328"/>
        <w:docPartObj>
          <w:docPartGallery w:val="Bibliographies"/>
          <w:docPartUnique/>
        </w:docPartObj>
      </w:sdtPr>
      <w:sdtEndPr>
        <w:rPr>
          <w:lang w:val="es-CR"/>
        </w:rPr>
      </w:sdtEndPr>
      <w:sdtContent>
        <w:p w14:paraId="4C9E081C" w14:textId="1A1E7CC6" w:rsidR="003138D6" w:rsidRPr="00C52684" w:rsidRDefault="003138D6">
          <w:pPr>
            <w:pStyle w:val="Ttulo1"/>
            <w:rPr>
              <w:lang w:val="en-US"/>
            </w:rPr>
          </w:pPr>
          <w:proofErr w:type="spellStart"/>
          <w:r w:rsidRPr="00C52684">
            <w:rPr>
              <w:lang w:val="en-US"/>
            </w:rPr>
            <w:t>Bibliografía</w:t>
          </w:r>
          <w:proofErr w:type="spellEnd"/>
        </w:p>
        <w:sdt>
          <w:sdtPr>
            <w:id w:val="111145805"/>
            <w:bibliography/>
          </w:sdtPr>
          <w:sdtEndPr/>
          <w:sdtContent>
            <w:p w14:paraId="6917E8A8" w14:textId="77777777" w:rsidR="00C52684" w:rsidRPr="00C52684" w:rsidRDefault="003138D6" w:rsidP="00C52684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n-US"/>
                </w:rPr>
              </w:pPr>
              <w:r>
                <w:fldChar w:fldCharType="begin"/>
              </w:r>
              <w:r w:rsidRPr="00C52684">
                <w:rPr>
                  <w:lang w:val="en-US"/>
                </w:rPr>
                <w:instrText>BIBLIOGRAPHY</w:instrText>
              </w:r>
              <w:r>
                <w:fldChar w:fldCharType="separate"/>
              </w:r>
              <w:r w:rsidR="00C52684" w:rsidRPr="00C52684">
                <w:rPr>
                  <w:noProof/>
                  <w:lang w:val="en-US"/>
                </w:rPr>
                <w:t xml:space="preserve">Ames-Lewis, F. (2000). </w:t>
              </w:r>
              <w:r w:rsidR="00C52684" w:rsidRPr="00C52684">
                <w:rPr>
                  <w:i/>
                  <w:iCs/>
                  <w:noProof/>
                  <w:lang w:val="en-US"/>
                </w:rPr>
                <w:t>Drawing in Early Renaissance Italy.</w:t>
              </w:r>
              <w:r w:rsidR="00C52684" w:rsidRPr="00C52684">
                <w:rPr>
                  <w:noProof/>
                  <w:lang w:val="en-US"/>
                </w:rPr>
                <w:t xml:space="preserve"> New Haven: Yale University Press.</w:t>
              </w:r>
            </w:p>
            <w:p w14:paraId="554565A6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Baetjer, K., &amp; Shelley, M. (2011). </w:t>
              </w:r>
              <w:r w:rsidRPr="00C52684">
                <w:rPr>
                  <w:i/>
                  <w:iCs/>
                  <w:noProof/>
                  <w:lang w:val="en-US"/>
                </w:rPr>
                <w:t>Pastel Portraits: Images of 18th-Century Europe.</w:t>
              </w:r>
              <w:r w:rsidRPr="00C52684">
                <w:rPr>
                  <w:noProof/>
                  <w:lang w:val="en-US"/>
                </w:rPr>
                <w:t xml:space="preserve"> Nueva York: The Metropolitan Museum of Art.</w:t>
              </w:r>
            </w:p>
            <w:p w14:paraId="62596B5E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Bambach, C. (2018). </w:t>
              </w:r>
              <w:r w:rsidRPr="00C52684">
                <w:rPr>
                  <w:i/>
                  <w:iCs/>
                  <w:noProof/>
                  <w:lang w:val="en-US"/>
                </w:rPr>
                <w:t>Michelangelo Divine Draftsman &amp; Designer.</w:t>
              </w:r>
              <w:r w:rsidRPr="00C52684">
                <w:rPr>
                  <w:noProof/>
                  <w:lang w:val="en-US"/>
                </w:rPr>
                <w:t xml:space="preserve"> Nueva York: The Metropolitan Museum of Art.</w:t>
              </w:r>
            </w:p>
            <w:p w14:paraId="1B78DBBA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Benati, D., De Grazia, D., Feigenbaum, G., Ganz, K., Morgan Grasselli, M., Louisel Legrand, C., &amp; Van Tuyll, C. (1999). </w:t>
              </w:r>
              <w:r w:rsidRPr="00C52684">
                <w:rPr>
                  <w:i/>
                  <w:iCs/>
                  <w:noProof/>
                  <w:lang w:val="en-US"/>
                </w:rPr>
                <w:t>The Drawings of Annibale Carracci.</w:t>
              </w:r>
              <w:r w:rsidRPr="00C52684">
                <w:rPr>
                  <w:noProof/>
                  <w:lang w:val="en-US"/>
                </w:rPr>
                <w:t xml:space="preserve"> Washington: National Gallery of Art.</w:t>
              </w:r>
            </w:p>
            <w:p w14:paraId="06923B9A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Bernick, E. (2019). Drawing Connections: New Discoveries Regarding Cesare da Sesto’s Sketchbook. </w:t>
              </w:r>
              <w:r w:rsidRPr="00C52684">
                <w:rPr>
                  <w:i/>
                  <w:iCs/>
                  <w:noProof/>
                  <w:lang w:val="en-US"/>
                </w:rPr>
                <w:t>Master Drawings, 57</w:t>
              </w:r>
              <w:r w:rsidRPr="00C52684">
                <w:rPr>
                  <w:noProof/>
                  <w:lang w:val="en-US"/>
                </w:rPr>
                <w:t>(2), 147-196.</w:t>
              </w:r>
            </w:p>
            <w:p w14:paraId="33052BEF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Börsch-Supan, H. (2007). </w:t>
              </w:r>
              <w:r w:rsidRPr="00C52684">
                <w:rPr>
                  <w:i/>
                  <w:iCs/>
                  <w:noProof/>
                  <w:lang w:val="en-US"/>
                </w:rPr>
                <w:t>Antoine Watteau.</w:t>
              </w:r>
              <w:r w:rsidRPr="00C52684">
                <w:rPr>
                  <w:noProof/>
                  <w:lang w:val="en-US"/>
                </w:rPr>
                <w:t xml:space="preserve"> Postdam: h.f.ullmann.</w:t>
              </w:r>
            </w:p>
            <w:p w14:paraId="68733102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Bozal, V. (2008). Dibujos grotescos de Goya. </w:t>
              </w:r>
              <w:r>
                <w:rPr>
                  <w:i/>
                  <w:iCs/>
                  <w:noProof/>
                </w:rPr>
                <w:t>Anales de Historia del Arte, Volumen Extraordinario</w:t>
              </w:r>
              <w:r>
                <w:rPr>
                  <w:noProof/>
                </w:rPr>
                <w:t>, 407-426.</w:t>
              </w:r>
            </w:p>
            <w:p w14:paraId="262C1AFB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 w:rsidRPr="00C52684">
                <w:rPr>
                  <w:noProof/>
                  <w:lang w:val="en-US"/>
                </w:rPr>
                <w:t xml:space="preserve">Brooks, J. (Ed.). (2007). </w:t>
              </w:r>
              <w:r w:rsidRPr="00C52684">
                <w:rPr>
                  <w:i/>
                  <w:iCs/>
                  <w:noProof/>
                  <w:lang w:val="en-US"/>
                </w:rPr>
                <w:t>Taddeo and Federico Zuccaro: Artist-Brothers in Renaissance Rome.</w:t>
              </w:r>
              <w:r w:rsidRPr="00C52684">
                <w:rPr>
                  <w:noProof/>
                  <w:lang w:val="en-US"/>
                </w:rPr>
                <w:t xml:space="preserve"> </w:t>
              </w:r>
              <w:r>
                <w:rPr>
                  <w:noProof/>
                </w:rPr>
                <w:t>Los Angeles: The J. Paul Getty Museum.</w:t>
              </w:r>
            </w:p>
            <w:p w14:paraId="0513CF53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Doré, G. (2017). </w:t>
              </w:r>
              <w:r>
                <w:rPr>
                  <w:i/>
                  <w:iCs/>
                  <w:noProof/>
                </w:rPr>
                <w:t>La Guerra Civil en Francia.</w:t>
              </w:r>
              <w:r>
                <w:rPr>
                  <w:noProof/>
                </w:rPr>
                <w:t xml:space="preserve"> Valencia: El Nadir.</w:t>
              </w:r>
            </w:p>
            <w:p w14:paraId="64056935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Dover Publications. </w:t>
              </w:r>
              <w:r w:rsidRPr="00C52684">
                <w:rPr>
                  <w:noProof/>
                  <w:lang w:val="en-US"/>
                </w:rPr>
                <w:t xml:space="preserve">(2006). </w:t>
              </w:r>
              <w:r w:rsidRPr="00C52684">
                <w:rPr>
                  <w:i/>
                  <w:iCs/>
                  <w:noProof/>
                  <w:lang w:val="en-US"/>
                </w:rPr>
                <w:t>The Medieval Sketchbook of Villard de Honnecourt.</w:t>
              </w:r>
              <w:r w:rsidRPr="00C52684">
                <w:rPr>
                  <w:noProof/>
                  <w:lang w:val="en-US"/>
                </w:rPr>
                <w:t xml:space="preserve"> </w:t>
              </w:r>
              <w:r>
                <w:rPr>
                  <w:noProof/>
                </w:rPr>
                <w:t>USA: Dover.</w:t>
              </w:r>
            </w:p>
            <w:p w14:paraId="3EA21016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García Guatas, M. (s.f.). </w:t>
              </w:r>
              <w:r>
                <w:rPr>
                  <w:i/>
                  <w:iCs/>
                  <w:noProof/>
                </w:rPr>
                <w:t>Jean Auguste Dominique Ingres.</w:t>
              </w:r>
              <w:r>
                <w:rPr>
                  <w:noProof/>
                </w:rPr>
                <w:t xml:space="preserve"> </w:t>
              </w:r>
              <w:r w:rsidRPr="00C52684">
                <w:rPr>
                  <w:noProof/>
                  <w:lang w:val="en-US"/>
                </w:rPr>
                <w:t>Madrid: Historia 16.</w:t>
              </w:r>
            </w:p>
            <w:p w14:paraId="6A50032B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 w:rsidRPr="00C52684">
                <w:rPr>
                  <w:noProof/>
                  <w:lang w:val="en-US"/>
                </w:rPr>
                <w:t xml:space="preserve">GROVE. (1996). </w:t>
              </w:r>
              <w:r w:rsidRPr="00C52684">
                <w:rPr>
                  <w:i/>
                  <w:iCs/>
                  <w:noProof/>
                  <w:lang w:val="en-US"/>
                </w:rPr>
                <w:t>The Dictionary of Art.</w:t>
              </w:r>
              <w:r w:rsidRPr="00C52684">
                <w:rPr>
                  <w:noProof/>
                  <w:lang w:val="en-US"/>
                </w:rPr>
                <w:t xml:space="preserve"> </w:t>
              </w:r>
              <w:r>
                <w:rPr>
                  <w:noProof/>
                </w:rPr>
                <w:t>EE UU: GROVE.</w:t>
              </w:r>
            </w:p>
            <w:p w14:paraId="1A966709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Holcomb, M. (2009). </w:t>
              </w:r>
              <w:r w:rsidRPr="00C52684">
                <w:rPr>
                  <w:i/>
                  <w:iCs/>
                  <w:noProof/>
                  <w:lang w:val="en-US"/>
                </w:rPr>
                <w:t>Pen and Parchment: Drawing in the Middle Ages.</w:t>
              </w:r>
              <w:r w:rsidRPr="00C52684">
                <w:rPr>
                  <w:noProof/>
                  <w:lang w:val="en-US"/>
                </w:rPr>
                <w:t xml:space="preserve"> Nueva York: The Metropolitan Museum of Art.</w:t>
              </w:r>
            </w:p>
            <w:p w14:paraId="16FB72A7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Ives, C., Stuffmann, M., &amp; Sonnabend, M. (1992). </w:t>
              </w:r>
              <w:r w:rsidRPr="00C52684">
                <w:rPr>
                  <w:i/>
                  <w:iCs/>
                  <w:noProof/>
                  <w:lang w:val="en-US"/>
                </w:rPr>
                <w:t>Daumier Drawings.</w:t>
              </w:r>
              <w:r w:rsidRPr="00C52684">
                <w:rPr>
                  <w:noProof/>
                  <w:lang w:val="en-US"/>
                </w:rPr>
                <w:t xml:space="preserve"> Nueva York: The Metropolitan Museum of Art.</w:t>
              </w:r>
            </w:p>
            <w:p w14:paraId="476A34DA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Jollet, E. (1997). </w:t>
              </w:r>
              <w:r w:rsidRPr="00C52684">
                <w:rPr>
                  <w:i/>
                  <w:iCs/>
                  <w:noProof/>
                  <w:lang w:val="en-US"/>
                </w:rPr>
                <w:t>Jean &amp; Francois Clouet.</w:t>
              </w:r>
              <w:r w:rsidRPr="00C52684">
                <w:rPr>
                  <w:noProof/>
                  <w:lang w:val="en-US"/>
                </w:rPr>
                <w:t xml:space="preserve"> Paris: Lagune.</w:t>
              </w:r>
            </w:p>
            <w:p w14:paraId="507A7446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lastRenderedPageBreak/>
                <w:t xml:space="preserve">Karet, E. (2002). </w:t>
              </w:r>
              <w:r w:rsidRPr="00C52684">
                <w:rPr>
                  <w:i/>
                  <w:iCs/>
                  <w:noProof/>
                  <w:lang w:val="en-US"/>
                </w:rPr>
                <w:t>The Drawings of Stefano da Verona and His Circle and the Origins of Collecting in Italy: A Catalogue Raisonné.</w:t>
              </w:r>
              <w:r w:rsidRPr="00C52684">
                <w:rPr>
                  <w:noProof/>
                  <w:lang w:val="en-US"/>
                </w:rPr>
                <w:t xml:space="preserve"> Philadelphia: American Philosophical Society.</w:t>
              </w:r>
            </w:p>
            <w:p w14:paraId="04CB7C8C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Lang, A. (2003). </w:t>
              </w:r>
              <w:r w:rsidRPr="00C52684">
                <w:rPr>
                  <w:i/>
                  <w:iCs/>
                  <w:noProof/>
                  <w:lang w:val="en-US"/>
                </w:rPr>
                <w:t>The Drawings of François Boucher.</w:t>
              </w:r>
              <w:r w:rsidRPr="00C52684">
                <w:rPr>
                  <w:noProof/>
                  <w:lang w:val="en-US"/>
                </w:rPr>
                <w:t xml:space="preserve"> Nueva York: American Federation of Arts.</w:t>
              </w:r>
            </w:p>
            <w:p w14:paraId="0D75B58B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 Brun, C. (2015). </w:t>
              </w:r>
              <w:r>
                <w:rPr>
                  <w:i/>
                  <w:iCs/>
                  <w:noProof/>
                </w:rPr>
                <w:t>Fisiognomía de las pasiones.</w:t>
              </w:r>
              <w:r>
                <w:rPr>
                  <w:noProof/>
                </w:rPr>
                <w:t xml:space="preserve"> Madrid: Casimiro.</w:t>
              </w:r>
            </w:p>
            <w:p w14:paraId="77C24F30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Le Nen, D. (2020). </w:t>
              </w:r>
              <w:r>
                <w:rPr>
                  <w:i/>
                  <w:iCs/>
                  <w:noProof/>
                </w:rPr>
                <w:t>Leonardo Da Vinci: La aventura anatómica.</w:t>
              </w:r>
              <w:r>
                <w:rPr>
                  <w:noProof/>
                </w:rPr>
                <w:t xml:space="preserve"> </w:t>
              </w:r>
              <w:r w:rsidRPr="00C52684">
                <w:rPr>
                  <w:noProof/>
                  <w:lang w:val="en-US"/>
                </w:rPr>
                <w:t>Barcelona: Larousse.</w:t>
              </w:r>
            </w:p>
            <w:p w14:paraId="7464DF64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Nichols, L. (1992). The "Pen Works" of Hendrick Goltzius. </w:t>
              </w:r>
              <w:r w:rsidRPr="00C52684">
                <w:rPr>
                  <w:i/>
                  <w:iCs/>
                  <w:noProof/>
                  <w:lang w:val="en-US"/>
                </w:rPr>
                <w:t>Philadelphia Museum of Art Bulletin, 88</w:t>
              </w:r>
              <w:r w:rsidRPr="00C52684">
                <w:rPr>
                  <w:noProof/>
                  <w:lang w:val="en-US"/>
                </w:rPr>
                <w:t>(373/374), 4-56.</w:t>
              </w:r>
            </w:p>
            <w:p w14:paraId="5CDB0260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Perrig, A. (2005). Sobre el dibujo y la formación básica del artista entre los siglos XIII y XVI. En R. Toman, </w:t>
              </w:r>
              <w:r>
                <w:rPr>
                  <w:i/>
                  <w:iCs/>
                  <w:noProof/>
                </w:rPr>
                <w:t>El arte en la Italia del Renacimiento</w:t>
              </w:r>
              <w:r>
                <w:rPr>
                  <w:noProof/>
                </w:rPr>
                <w:t xml:space="preserve"> (págs. </w:t>
              </w:r>
              <w:r w:rsidRPr="00C52684">
                <w:rPr>
                  <w:noProof/>
                  <w:lang w:val="en-US"/>
                </w:rPr>
                <w:t>416-440). China: Ulmann &amp; Könemann.</w:t>
              </w:r>
            </w:p>
            <w:p w14:paraId="58F7113D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Rand, R. (2006). </w:t>
              </w:r>
              <w:r w:rsidRPr="00C52684">
                <w:rPr>
                  <w:i/>
                  <w:iCs/>
                  <w:noProof/>
                  <w:lang w:val="en-US"/>
                </w:rPr>
                <w:t>Claude Lorrain: The Painter as Draftsman.</w:t>
              </w:r>
              <w:r w:rsidRPr="00C52684">
                <w:rPr>
                  <w:noProof/>
                  <w:lang w:val="en-US"/>
                </w:rPr>
                <w:t xml:space="preserve"> New Haven: Yale University Press.</w:t>
              </w:r>
            </w:p>
            <w:p w14:paraId="195D2E60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Resemann, A. (2007). El dibujo en el neoclásico y el romanticismo. En R. Toman (Ed.), </w:t>
              </w:r>
              <w:r>
                <w:rPr>
                  <w:i/>
                  <w:iCs/>
                  <w:noProof/>
                </w:rPr>
                <w:t>Neoclásico y romanticismo</w:t>
              </w:r>
              <w:r>
                <w:rPr>
                  <w:noProof/>
                </w:rPr>
                <w:t xml:space="preserve"> (págs. 480-500). Colonia: Könemann.</w:t>
              </w:r>
            </w:p>
            <w:p w14:paraId="26C8CADB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 w:rsidRPr="00C52684">
                <w:rPr>
                  <w:noProof/>
                  <w:lang w:val="en-US"/>
                </w:rPr>
                <w:t xml:space="preserve">Rosenberg, P. (2000). </w:t>
              </w:r>
              <w:r w:rsidRPr="00C52684">
                <w:rPr>
                  <w:i/>
                  <w:iCs/>
                  <w:noProof/>
                  <w:lang w:val="en-US"/>
                </w:rPr>
                <w:t>From Drawing to Painting: Poussin, Watteau, Fragonard, David &amp; Ingres.</w:t>
              </w:r>
              <w:r w:rsidRPr="00C52684">
                <w:rPr>
                  <w:noProof/>
                  <w:lang w:val="en-US"/>
                </w:rPr>
                <w:t xml:space="preserve"> </w:t>
              </w:r>
              <w:r>
                <w:rPr>
                  <w:noProof/>
                </w:rPr>
                <w:t>New Jersey: Princeton University Press.</w:t>
              </w:r>
            </w:p>
            <w:p w14:paraId="001AECF5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Sani, B. (2012). Un dibujo de Ottavio Leoni: el Retrato del Duca Cesarini. </w:t>
              </w:r>
              <w:r>
                <w:rPr>
                  <w:i/>
                  <w:iCs/>
                  <w:noProof/>
                </w:rPr>
                <w:t>Boletín del Museo de Bellas Artes de Bilbao</w:t>
              </w:r>
              <w:r>
                <w:rPr>
                  <w:noProof/>
                </w:rPr>
                <w:t>, 113-149.</w:t>
              </w:r>
            </w:p>
            <w:p w14:paraId="24012BBA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</w:rPr>
                <w:t xml:space="preserve">Wolk-Simon, L. (1997-1998). </w:t>
              </w:r>
              <w:r w:rsidRPr="00C52684">
                <w:rPr>
                  <w:noProof/>
                  <w:lang w:val="en-US"/>
                </w:rPr>
                <w:t xml:space="preserve">Domenico Tiepolo: Drawings, Prints, and Paintings in the Metropolitan Museum of Art. </w:t>
              </w:r>
              <w:r w:rsidRPr="00C52684">
                <w:rPr>
                  <w:i/>
                  <w:iCs/>
                  <w:noProof/>
                  <w:lang w:val="en-US"/>
                </w:rPr>
                <w:t>The Metropolitan Museum of Art Bulletin, 54</w:t>
              </w:r>
              <w:r w:rsidRPr="00C52684">
                <w:rPr>
                  <w:noProof/>
                  <w:lang w:val="en-US"/>
                </w:rPr>
                <w:t>(3), 1+3-68.</w:t>
              </w:r>
            </w:p>
            <w:p w14:paraId="5BF7454D" w14:textId="77777777" w:rsidR="00C52684" w:rsidRPr="00C52684" w:rsidRDefault="00C52684" w:rsidP="00C52684">
              <w:pPr>
                <w:pStyle w:val="Bibliografa"/>
                <w:ind w:left="720" w:hanging="720"/>
                <w:rPr>
                  <w:noProof/>
                  <w:lang w:val="en-US"/>
                </w:rPr>
              </w:pPr>
              <w:r w:rsidRPr="00C52684">
                <w:rPr>
                  <w:noProof/>
                  <w:lang w:val="en-US"/>
                </w:rPr>
                <w:t xml:space="preserve">Wood, D. (1988). </w:t>
              </w:r>
              <w:r w:rsidRPr="00C52684">
                <w:rPr>
                  <w:i/>
                  <w:iCs/>
                  <w:noProof/>
                  <w:lang w:val="en-US"/>
                </w:rPr>
                <w:t>The Craft of Drawing: A Handbook of Material and Techniques.</w:t>
              </w:r>
              <w:r w:rsidRPr="00C52684">
                <w:rPr>
                  <w:noProof/>
                  <w:lang w:val="en-US"/>
                </w:rPr>
                <w:t xml:space="preserve"> U.S.A.: Harcourt Bruce Jovanovich.</w:t>
              </w:r>
            </w:p>
            <w:p w14:paraId="382A952E" w14:textId="77777777" w:rsidR="00C52684" w:rsidRDefault="00C52684" w:rsidP="00C52684">
              <w:pPr>
                <w:pStyle w:val="Bibliografa"/>
                <w:ind w:left="720" w:hanging="720"/>
                <w:rPr>
                  <w:noProof/>
                </w:rPr>
              </w:pPr>
              <w:r w:rsidRPr="00C52684">
                <w:rPr>
                  <w:noProof/>
                  <w:lang w:val="en-US"/>
                </w:rPr>
                <w:t xml:space="preserve">Zöllner, F., &amp; Nathan, J. (2011). </w:t>
              </w:r>
              <w:r>
                <w:rPr>
                  <w:i/>
                  <w:iCs/>
                  <w:noProof/>
                </w:rPr>
                <w:t>Leonardo da Vinci: Obra gráfica.</w:t>
              </w:r>
              <w:r>
                <w:rPr>
                  <w:noProof/>
                </w:rPr>
                <w:t xml:space="preserve"> Colonia: Taschen.</w:t>
              </w:r>
            </w:p>
            <w:p w14:paraId="65A9FB21" w14:textId="67F50F6C" w:rsidR="003138D6" w:rsidRDefault="003138D6" w:rsidP="00C5268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C515A47" w14:textId="77777777" w:rsidR="003138D6" w:rsidRDefault="003138D6" w:rsidP="003138D6"/>
    <w:p w14:paraId="7ED3AA43" w14:textId="48CDF4A6" w:rsidR="003A499C" w:rsidRPr="003A499C" w:rsidRDefault="003A499C" w:rsidP="003A499C">
      <w:pPr>
        <w:jc w:val="both"/>
      </w:pPr>
    </w:p>
    <w:sectPr w:rsidR="003A499C" w:rsidRPr="003A499C" w:rsidSect="003A2BFC">
      <w:footerReference w:type="even" r:id="rId10"/>
      <w:footerReference w:type="default" r:id="rId11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DE01" w14:textId="77777777" w:rsidR="00121542" w:rsidRDefault="00121542">
      <w:r>
        <w:separator/>
      </w:r>
    </w:p>
  </w:endnote>
  <w:endnote w:type="continuationSeparator" w:id="0">
    <w:p w14:paraId="28607676" w14:textId="77777777" w:rsidR="00121542" w:rsidRDefault="0012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E6E7" w14:textId="77777777" w:rsidR="0020685E" w:rsidRDefault="0020685E" w:rsidP="00472E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16D7E8" w14:textId="77777777" w:rsidR="0020685E" w:rsidRDefault="0020685E" w:rsidP="009419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271C" w14:textId="77777777" w:rsidR="0020685E" w:rsidRDefault="0020685E" w:rsidP="00472E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60962C4B" w14:textId="77777777" w:rsidR="0020685E" w:rsidRDefault="0020685E" w:rsidP="0094198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B485" w14:textId="77777777" w:rsidR="00121542" w:rsidRDefault="00121542">
      <w:r>
        <w:separator/>
      </w:r>
    </w:p>
  </w:footnote>
  <w:footnote w:type="continuationSeparator" w:id="0">
    <w:p w14:paraId="748A073B" w14:textId="77777777" w:rsidR="00121542" w:rsidRDefault="0012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051"/>
    <w:multiLevelType w:val="hybridMultilevel"/>
    <w:tmpl w:val="8BCCB2DC"/>
    <w:lvl w:ilvl="0" w:tplc="140A000F">
      <w:start w:val="1"/>
      <w:numFmt w:val="decimal"/>
      <w:lvlText w:val="%1."/>
      <w:lvlJc w:val="left"/>
      <w:pPr>
        <w:ind w:left="1800" w:hanging="360"/>
      </w:p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03891"/>
    <w:multiLevelType w:val="hybridMultilevel"/>
    <w:tmpl w:val="BE1601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611"/>
    <w:multiLevelType w:val="hybridMultilevel"/>
    <w:tmpl w:val="60BA2F8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186"/>
    <w:multiLevelType w:val="hybridMultilevel"/>
    <w:tmpl w:val="815C42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EAE"/>
    <w:multiLevelType w:val="hybridMultilevel"/>
    <w:tmpl w:val="9A0073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30FD3"/>
    <w:multiLevelType w:val="hybridMultilevel"/>
    <w:tmpl w:val="9D4C02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62"/>
    <w:multiLevelType w:val="hybridMultilevel"/>
    <w:tmpl w:val="1540BD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10266"/>
    <w:multiLevelType w:val="hybridMultilevel"/>
    <w:tmpl w:val="54A4A9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A619C"/>
    <w:multiLevelType w:val="hybridMultilevel"/>
    <w:tmpl w:val="DB1A28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06215"/>
    <w:multiLevelType w:val="hybridMultilevel"/>
    <w:tmpl w:val="F13AE6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A2225"/>
    <w:multiLevelType w:val="hybridMultilevel"/>
    <w:tmpl w:val="29DC29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571A9"/>
    <w:multiLevelType w:val="hybridMultilevel"/>
    <w:tmpl w:val="6C08CA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82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F0F9F"/>
    <w:multiLevelType w:val="hybridMultilevel"/>
    <w:tmpl w:val="0CDE02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B4CD6"/>
    <w:multiLevelType w:val="hybridMultilevel"/>
    <w:tmpl w:val="E54C47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65B6E"/>
    <w:multiLevelType w:val="hybridMultilevel"/>
    <w:tmpl w:val="CC7A0F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42B7E"/>
    <w:multiLevelType w:val="hybridMultilevel"/>
    <w:tmpl w:val="99524C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953BF"/>
    <w:multiLevelType w:val="hybridMultilevel"/>
    <w:tmpl w:val="3B06DC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1FAB"/>
    <w:multiLevelType w:val="hybridMultilevel"/>
    <w:tmpl w:val="3FB69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67216"/>
    <w:multiLevelType w:val="hybridMultilevel"/>
    <w:tmpl w:val="1A6E45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91C72"/>
    <w:multiLevelType w:val="hybridMultilevel"/>
    <w:tmpl w:val="9452B7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A6BB5"/>
    <w:multiLevelType w:val="hybridMultilevel"/>
    <w:tmpl w:val="807EF5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5E5"/>
    <w:multiLevelType w:val="hybridMultilevel"/>
    <w:tmpl w:val="3F7AA7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86589"/>
    <w:multiLevelType w:val="hybridMultilevel"/>
    <w:tmpl w:val="16D8A2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23361">
    <w:abstractNumId w:val="16"/>
  </w:num>
  <w:num w:numId="2" w16cid:durableId="1048527580">
    <w:abstractNumId w:val="20"/>
  </w:num>
  <w:num w:numId="3" w16cid:durableId="1343169030">
    <w:abstractNumId w:val="7"/>
  </w:num>
  <w:num w:numId="4" w16cid:durableId="996417185">
    <w:abstractNumId w:val="1"/>
  </w:num>
  <w:num w:numId="5" w16cid:durableId="1222014920">
    <w:abstractNumId w:val="17"/>
  </w:num>
  <w:num w:numId="6" w16cid:durableId="686834278">
    <w:abstractNumId w:val="13"/>
  </w:num>
  <w:num w:numId="7" w16cid:durableId="2042240374">
    <w:abstractNumId w:val="18"/>
  </w:num>
  <w:num w:numId="8" w16cid:durableId="396559412">
    <w:abstractNumId w:val="6"/>
  </w:num>
  <w:num w:numId="9" w16cid:durableId="607394166">
    <w:abstractNumId w:val="2"/>
  </w:num>
  <w:num w:numId="10" w16cid:durableId="1129009953">
    <w:abstractNumId w:val="21"/>
  </w:num>
  <w:num w:numId="11" w16cid:durableId="719524272">
    <w:abstractNumId w:val="3"/>
  </w:num>
  <w:num w:numId="12" w16cid:durableId="1136143933">
    <w:abstractNumId w:val="14"/>
  </w:num>
  <w:num w:numId="13" w16cid:durableId="1877892277">
    <w:abstractNumId w:val="0"/>
  </w:num>
  <w:num w:numId="14" w16cid:durableId="280842453">
    <w:abstractNumId w:val="19"/>
  </w:num>
  <w:num w:numId="15" w16cid:durableId="2060397412">
    <w:abstractNumId w:val="4"/>
  </w:num>
  <w:num w:numId="16" w16cid:durableId="771241952">
    <w:abstractNumId w:val="11"/>
  </w:num>
  <w:num w:numId="17" w16cid:durableId="1888839125">
    <w:abstractNumId w:val="8"/>
  </w:num>
  <w:num w:numId="18" w16cid:durableId="240145325">
    <w:abstractNumId w:val="22"/>
  </w:num>
  <w:num w:numId="19" w16cid:durableId="917514867">
    <w:abstractNumId w:val="15"/>
  </w:num>
  <w:num w:numId="20" w16cid:durableId="1403332045">
    <w:abstractNumId w:val="5"/>
  </w:num>
  <w:num w:numId="21" w16cid:durableId="1602448666">
    <w:abstractNumId w:val="10"/>
  </w:num>
  <w:num w:numId="22" w16cid:durableId="1355569456">
    <w:abstractNumId w:val="12"/>
  </w:num>
  <w:num w:numId="23" w16cid:durableId="6745004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B2"/>
    <w:rsid w:val="00013A77"/>
    <w:rsid w:val="0002010F"/>
    <w:rsid w:val="000214D2"/>
    <w:rsid w:val="00023612"/>
    <w:rsid w:val="000242DD"/>
    <w:rsid w:val="00025D7A"/>
    <w:rsid w:val="00030803"/>
    <w:rsid w:val="00031A97"/>
    <w:rsid w:val="000346C9"/>
    <w:rsid w:val="00045855"/>
    <w:rsid w:val="000464C3"/>
    <w:rsid w:val="00046506"/>
    <w:rsid w:val="00051CCC"/>
    <w:rsid w:val="00053FBE"/>
    <w:rsid w:val="00060667"/>
    <w:rsid w:val="0006276A"/>
    <w:rsid w:val="00070D7E"/>
    <w:rsid w:val="000746BF"/>
    <w:rsid w:val="000747B3"/>
    <w:rsid w:val="00074B59"/>
    <w:rsid w:val="000770B7"/>
    <w:rsid w:val="00084147"/>
    <w:rsid w:val="00085695"/>
    <w:rsid w:val="0008745C"/>
    <w:rsid w:val="000948C2"/>
    <w:rsid w:val="00096BE0"/>
    <w:rsid w:val="00097541"/>
    <w:rsid w:val="000A2C67"/>
    <w:rsid w:val="000B3A77"/>
    <w:rsid w:val="000C0F82"/>
    <w:rsid w:val="000C2B41"/>
    <w:rsid w:val="000C5019"/>
    <w:rsid w:val="000C73B6"/>
    <w:rsid w:val="000D3CA4"/>
    <w:rsid w:val="000D3FE1"/>
    <w:rsid w:val="000D44FE"/>
    <w:rsid w:val="000D66BE"/>
    <w:rsid w:val="000E378B"/>
    <w:rsid w:val="000E40DA"/>
    <w:rsid w:val="000E4F2D"/>
    <w:rsid w:val="000E5E09"/>
    <w:rsid w:val="000E6901"/>
    <w:rsid w:val="000F15E7"/>
    <w:rsid w:val="001041F4"/>
    <w:rsid w:val="00105A08"/>
    <w:rsid w:val="0010680B"/>
    <w:rsid w:val="0010774F"/>
    <w:rsid w:val="00107E80"/>
    <w:rsid w:val="001121FA"/>
    <w:rsid w:val="00112C0D"/>
    <w:rsid w:val="00116747"/>
    <w:rsid w:val="00121542"/>
    <w:rsid w:val="00125436"/>
    <w:rsid w:val="00126D29"/>
    <w:rsid w:val="00130572"/>
    <w:rsid w:val="00133859"/>
    <w:rsid w:val="001416D5"/>
    <w:rsid w:val="00142464"/>
    <w:rsid w:val="001502E1"/>
    <w:rsid w:val="001551B1"/>
    <w:rsid w:val="00163596"/>
    <w:rsid w:val="00163F33"/>
    <w:rsid w:val="001645D0"/>
    <w:rsid w:val="0017245B"/>
    <w:rsid w:val="00177C11"/>
    <w:rsid w:val="00181A71"/>
    <w:rsid w:val="00193B13"/>
    <w:rsid w:val="00195228"/>
    <w:rsid w:val="001A1BFC"/>
    <w:rsid w:val="001A1E7B"/>
    <w:rsid w:val="001A67B8"/>
    <w:rsid w:val="001B3930"/>
    <w:rsid w:val="001B5BC7"/>
    <w:rsid w:val="001C045F"/>
    <w:rsid w:val="001C21C6"/>
    <w:rsid w:val="001C5FB2"/>
    <w:rsid w:val="001C6606"/>
    <w:rsid w:val="001D2BDD"/>
    <w:rsid w:val="001D3588"/>
    <w:rsid w:val="001D3C4B"/>
    <w:rsid w:val="001D4598"/>
    <w:rsid w:val="001D50CE"/>
    <w:rsid w:val="001D6C7C"/>
    <w:rsid w:val="001D6E83"/>
    <w:rsid w:val="001E09D2"/>
    <w:rsid w:val="001E17CC"/>
    <w:rsid w:val="001F4A92"/>
    <w:rsid w:val="001F5B30"/>
    <w:rsid w:val="0020685E"/>
    <w:rsid w:val="002125DC"/>
    <w:rsid w:val="00222E10"/>
    <w:rsid w:val="0022432D"/>
    <w:rsid w:val="0023503D"/>
    <w:rsid w:val="0023797B"/>
    <w:rsid w:val="002475A7"/>
    <w:rsid w:val="00251291"/>
    <w:rsid w:val="002573DE"/>
    <w:rsid w:val="00264873"/>
    <w:rsid w:val="00266F09"/>
    <w:rsid w:val="00271070"/>
    <w:rsid w:val="00272FDF"/>
    <w:rsid w:val="00273BAF"/>
    <w:rsid w:val="0027427E"/>
    <w:rsid w:val="0027628E"/>
    <w:rsid w:val="00276F19"/>
    <w:rsid w:val="002772B8"/>
    <w:rsid w:val="00281531"/>
    <w:rsid w:val="00291D92"/>
    <w:rsid w:val="002A04CF"/>
    <w:rsid w:val="002A143C"/>
    <w:rsid w:val="002A4BC7"/>
    <w:rsid w:val="002B016D"/>
    <w:rsid w:val="002B6897"/>
    <w:rsid w:val="002C05FD"/>
    <w:rsid w:val="002C2EB8"/>
    <w:rsid w:val="002C3EA0"/>
    <w:rsid w:val="002D1D99"/>
    <w:rsid w:val="002D3537"/>
    <w:rsid w:val="002D368B"/>
    <w:rsid w:val="002D3D47"/>
    <w:rsid w:val="002E6CF9"/>
    <w:rsid w:val="002E776D"/>
    <w:rsid w:val="002F071C"/>
    <w:rsid w:val="002F11FD"/>
    <w:rsid w:val="002F61B9"/>
    <w:rsid w:val="002F6574"/>
    <w:rsid w:val="002F7623"/>
    <w:rsid w:val="003043E7"/>
    <w:rsid w:val="00307321"/>
    <w:rsid w:val="003107AC"/>
    <w:rsid w:val="0031128C"/>
    <w:rsid w:val="003138D6"/>
    <w:rsid w:val="00317980"/>
    <w:rsid w:val="00320294"/>
    <w:rsid w:val="00320431"/>
    <w:rsid w:val="003250C8"/>
    <w:rsid w:val="0032600A"/>
    <w:rsid w:val="003312AC"/>
    <w:rsid w:val="00336165"/>
    <w:rsid w:val="0033745D"/>
    <w:rsid w:val="00337D6E"/>
    <w:rsid w:val="003449DD"/>
    <w:rsid w:val="00345B35"/>
    <w:rsid w:val="00345FFC"/>
    <w:rsid w:val="003466CB"/>
    <w:rsid w:val="003502CE"/>
    <w:rsid w:val="00350C0D"/>
    <w:rsid w:val="00352C3B"/>
    <w:rsid w:val="00362906"/>
    <w:rsid w:val="00362C4B"/>
    <w:rsid w:val="00363A1F"/>
    <w:rsid w:val="00367852"/>
    <w:rsid w:val="00371715"/>
    <w:rsid w:val="00372178"/>
    <w:rsid w:val="0037564F"/>
    <w:rsid w:val="0037657D"/>
    <w:rsid w:val="0037702D"/>
    <w:rsid w:val="00385E36"/>
    <w:rsid w:val="003870B4"/>
    <w:rsid w:val="00387881"/>
    <w:rsid w:val="0039424A"/>
    <w:rsid w:val="00396580"/>
    <w:rsid w:val="003A2BFC"/>
    <w:rsid w:val="003A3C9A"/>
    <w:rsid w:val="003A40B0"/>
    <w:rsid w:val="003A499C"/>
    <w:rsid w:val="003B27E4"/>
    <w:rsid w:val="003B35A1"/>
    <w:rsid w:val="003B4174"/>
    <w:rsid w:val="003C1600"/>
    <w:rsid w:val="003C4DA5"/>
    <w:rsid w:val="003C7B7F"/>
    <w:rsid w:val="003D223B"/>
    <w:rsid w:val="003D2B50"/>
    <w:rsid w:val="003D3A0E"/>
    <w:rsid w:val="003D5866"/>
    <w:rsid w:val="003D7743"/>
    <w:rsid w:val="003E03B4"/>
    <w:rsid w:val="003E049A"/>
    <w:rsid w:val="003E7930"/>
    <w:rsid w:val="003F0F8B"/>
    <w:rsid w:val="003F3103"/>
    <w:rsid w:val="003F3D07"/>
    <w:rsid w:val="003F69D9"/>
    <w:rsid w:val="004024C3"/>
    <w:rsid w:val="00405539"/>
    <w:rsid w:val="00406FA4"/>
    <w:rsid w:val="00410301"/>
    <w:rsid w:val="00412F62"/>
    <w:rsid w:val="004160C0"/>
    <w:rsid w:val="00417449"/>
    <w:rsid w:val="00423585"/>
    <w:rsid w:val="00426534"/>
    <w:rsid w:val="004300D1"/>
    <w:rsid w:val="0044173F"/>
    <w:rsid w:val="00444C1D"/>
    <w:rsid w:val="00444F0D"/>
    <w:rsid w:val="0044552B"/>
    <w:rsid w:val="0044632A"/>
    <w:rsid w:val="00446BC5"/>
    <w:rsid w:val="00451130"/>
    <w:rsid w:val="00452A66"/>
    <w:rsid w:val="0045482E"/>
    <w:rsid w:val="004573A7"/>
    <w:rsid w:val="00460705"/>
    <w:rsid w:val="00460F8E"/>
    <w:rsid w:val="00462B47"/>
    <w:rsid w:val="00464B24"/>
    <w:rsid w:val="0046510B"/>
    <w:rsid w:val="00472E50"/>
    <w:rsid w:val="004809A9"/>
    <w:rsid w:val="00481346"/>
    <w:rsid w:val="00482D02"/>
    <w:rsid w:val="00496247"/>
    <w:rsid w:val="0049624D"/>
    <w:rsid w:val="00496A7F"/>
    <w:rsid w:val="004A69FE"/>
    <w:rsid w:val="004A7397"/>
    <w:rsid w:val="004B2FCC"/>
    <w:rsid w:val="004B70DF"/>
    <w:rsid w:val="004C2250"/>
    <w:rsid w:val="004C56E3"/>
    <w:rsid w:val="004C5EBF"/>
    <w:rsid w:val="004D05B0"/>
    <w:rsid w:val="004D18FC"/>
    <w:rsid w:val="004D2E5A"/>
    <w:rsid w:val="004D4704"/>
    <w:rsid w:val="004E2725"/>
    <w:rsid w:val="004F1153"/>
    <w:rsid w:val="00501109"/>
    <w:rsid w:val="005057C6"/>
    <w:rsid w:val="00511A91"/>
    <w:rsid w:val="00511D95"/>
    <w:rsid w:val="0051290C"/>
    <w:rsid w:val="00514BD8"/>
    <w:rsid w:val="00521936"/>
    <w:rsid w:val="005220E4"/>
    <w:rsid w:val="00534822"/>
    <w:rsid w:val="00541682"/>
    <w:rsid w:val="0055134F"/>
    <w:rsid w:val="0055197A"/>
    <w:rsid w:val="00554296"/>
    <w:rsid w:val="00562182"/>
    <w:rsid w:val="005626DC"/>
    <w:rsid w:val="00570A07"/>
    <w:rsid w:val="005711AA"/>
    <w:rsid w:val="005741A2"/>
    <w:rsid w:val="00583B4A"/>
    <w:rsid w:val="005847CA"/>
    <w:rsid w:val="00585C8C"/>
    <w:rsid w:val="005901E6"/>
    <w:rsid w:val="005951C1"/>
    <w:rsid w:val="00595A22"/>
    <w:rsid w:val="005A0602"/>
    <w:rsid w:val="005A3BFF"/>
    <w:rsid w:val="005A7F4F"/>
    <w:rsid w:val="005B0D68"/>
    <w:rsid w:val="005C21C6"/>
    <w:rsid w:val="005C298E"/>
    <w:rsid w:val="005C404E"/>
    <w:rsid w:val="005D05DC"/>
    <w:rsid w:val="005D12C7"/>
    <w:rsid w:val="005D2ABC"/>
    <w:rsid w:val="005D2E02"/>
    <w:rsid w:val="005D3E12"/>
    <w:rsid w:val="005D7993"/>
    <w:rsid w:val="005E080B"/>
    <w:rsid w:val="005E342D"/>
    <w:rsid w:val="005E55E0"/>
    <w:rsid w:val="005E58C0"/>
    <w:rsid w:val="005E64BC"/>
    <w:rsid w:val="005E71AA"/>
    <w:rsid w:val="005F1658"/>
    <w:rsid w:val="00602705"/>
    <w:rsid w:val="006106FA"/>
    <w:rsid w:val="00612C43"/>
    <w:rsid w:val="00620991"/>
    <w:rsid w:val="00621327"/>
    <w:rsid w:val="00624824"/>
    <w:rsid w:val="00624C2E"/>
    <w:rsid w:val="0063555A"/>
    <w:rsid w:val="0064272D"/>
    <w:rsid w:val="0064560A"/>
    <w:rsid w:val="006664BB"/>
    <w:rsid w:val="0067149F"/>
    <w:rsid w:val="00674361"/>
    <w:rsid w:val="0067531C"/>
    <w:rsid w:val="00682326"/>
    <w:rsid w:val="00690905"/>
    <w:rsid w:val="006B0910"/>
    <w:rsid w:val="006B31F8"/>
    <w:rsid w:val="006B4BDE"/>
    <w:rsid w:val="006B52C6"/>
    <w:rsid w:val="006B58CE"/>
    <w:rsid w:val="006C31E0"/>
    <w:rsid w:val="006C3631"/>
    <w:rsid w:val="006C4C69"/>
    <w:rsid w:val="006C52AF"/>
    <w:rsid w:val="006C64B7"/>
    <w:rsid w:val="006C7DD4"/>
    <w:rsid w:val="006E3EDE"/>
    <w:rsid w:val="006E6535"/>
    <w:rsid w:val="006F0246"/>
    <w:rsid w:val="006F1AEE"/>
    <w:rsid w:val="006F6B7B"/>
    <w:rsid w:val="00701CB0"/>
    <w:rsid w:val="0070314B"/>
    <w:rsid w:val="00703564"/>
    <w:rsid w:val="00711EC0"/>
    <w:rsid w:val="00713070"/>
    <w:rsid w:val="007211B3"/>
    <w:rsid w:val="00721939"/>
    <w:rsid w:val="007275BA"/>
    <w:rsid w:val="00732EFD"/>
    <w:rsid w:val="00736FB4"/>
    <w:rsid w:val="00742245"/>
    <w:rsid w:val="00744859"/>
    <w:rsid w:val="00753597"/>
    <w:rsid w:val="00756841"/>
    <w:rsid w:val="007608D1"/>
    <w:rsid w:val="0076457E"/>
    <w:rsid w:val="007733C8"/>
    <w:rsid w:val="007910FF"/>
    <w:rsid w:val="00792C45"/>
    <w:rsid w:val="00792D97"/>
    <w:rsid w:val="00792E7A"/>
    <w:rsid w:val="007A3285"/>
    <w:rsid w:val="007A3FB2"/>
    <w:rsid w:val="007A4CAC"/>
    <w:rsid w:val="007A5CD5"/>
    <w:rsid w:val="007A6429"/>
    <w:rsid w:val="007B50CF"/>
    <w:rsid w:val="007C2553"/>
    <w:rsid w:val="007C44D2"/>
    <w:rsid w:val="007C757C"/>
    <w:rsid w:val="007D2DB6"/>
    <w:rsid w:val="007E0470"/>
    <w:rsid w:val="007E0D5F"/>
    <w:rsid w:val="007E1E91"/>
    <w:rsid w:val="007E294F"/>
    <w:rsid w:val="007E5BAD"/>
    <w:rsid w:val="007F7C3C"/>
    <w:rsid w:val="00801607"/>
    <w:rsid w:val="00801DE2"/>
    <w:rsid w:val="00814422"/>
    <w:rsid w:val="0081555B"/>
    <w:rsid w:val="00815E3D"/>
    <w:rsid w:val="008216F8"/>
    <w:rsid w:val="00831E09"/>
    <w:rsid w:val="00831FB1"/>
    <w:rsid w:val="00833898"/>
    <w:rsid w:val="008339D6"/>
    <w:rsid w:val="00836B22"/>
    <w:rsid w:val="00846FE9"/>
    <w:rsid w:val="00853D4F"/>
    <w:rsid w:val="00856B0B"/>
    <w:rsid w:val="00857881"/>
    <w:rsid w:val="00857927"/>
    <w:rsid w:val="00861CAB"/>
    <w:rsid w:val="00862061"/>
    <w:rsid w:val="0086675B"/>
    <w:rsid w:val="00871C23"/>
    <w:rsid w:val="00874015"/>
    <w:rsid w:val="0087495D"/>
    <w:rsid w:val="00876561"/>
    <w:rsid w:val="00876FAA"/>
    <w:rsid w:val="00887C8C"/>
    <w:rsid w:val="00891276"/>
    <w:rsid w:val="00895B7B"/>
    <w:rsid w:val="00897DC8"/>
    <w:rsid w:val="008A2728"/>
    <w:rsid w:val="008A3D0F"/>
    <w:rsid w:val="008A4DDD"/>
    <w:rsid w:val="008A73B6"/>
    <w:rsid w:val="008B3055"/>
    <w:rsid w:val="008B69E0"/>
    <w:rsid w:val="008B7E73"/>
    <w:rsid w:val="008C68DF"/>
    <w:rsid w:val="008C747F"/>
    <w:rsid w:val="008D3655"/>
    <w:rsid w:val="008D3F87"/>
    <w:rsid w:val="008E0E5A"/>
    <w:rsid w:val="008E6E01"/>
    <w:rsid w:val="008F7794"/>
    <w:rsid w:val="0090100E"/>
    <w:rsid w:val="00902AAC"/>
    <w:rsid w:val="00902E89"/>
    <w:rsid w:val="00912BD0"/>
    <w:rsid w:val="00914D41"/>
    <w:rsid w:val="00917ABA"/>
    <w:rsid w:val="009208AC"/>
    <w:rsid w:val="00926566"/>
    <w:rsid w:val="00933125"/>
    <w:rsid w:val="0093322A"/>
    <w:rsid w:val="00933D9C"/>
    <w:rsid w:val="00935E95"/>
    <w:rsid w:val="00935FA8"/>
    <w:rsid w:val="0094198B"/>
    <w:rsid w:val="00950233"/>
    <w:rsid w:val="0095425E"/>
    <w:rsid w:val="00957644"/>
    <w:rsid w:val="009633CC"/>
    <w:rsid w:val="00980910"/>
    <w:rsid w:val="009810BF"/>
    <w:rsid w:val="00981138"/>
    <w:rsid w:val="009830CC"/>
    <w:rsid w:val="0099143D"/>
    <w:rsid w:val="009939E3"/>
    <w:rsid w:val="00994CB5"/>
    <w:rsid w:val="009963F9"/>
    <w:rsid w:val="009A0A3A"/>
    <w:rsid w:val="009A67FC"/>
    <w:rsid w:val="009B6B17"/>
    <w:rsid w:val="009D0F63"/>
    <w:rsid w:val="009D6E3C"/>
    <w:rsid w:val="009E3662"/>
    <w:rsid w:val="009E66F5"/>
    <w:rsid w:val="009F03A7"/>
    <w:rsid w:val="009F18EA"/>
    <w:rsid w:val="009F7372"/>
    <w:rsid w:val="00A020E4"/>
    <w:rsid w:val="00A03A1A"/>
    <w:rsid w:val="00A104DF"/>
    <w:rsid w:val="00A126D4"/>
    <w:rsid w:val="00A27BBB"/>
    <w:rsid w:val="00A347FF"/>
    <w:rsid w:val="00A365AF"/>
    <w:rsid w:val="00A37E9E"/>
    <w:rsid w:val="00A45371"/>
    <w:rsid w:val="00A4635F"/>
    <w:rsid w:val="00A477EE"/>
    <w:rsid w:val="00A5097A"/>
    <w:rsid w:val="00A56D1B"/>
    <w:rsid w:val="00A56EA1"/>
    <w:rsid w:val="00A62AE0"/>
    <w:rsid w:val="00A7508C"/>
    <w:rsid w:val="00A80775"/>
    <w:rsid w:val="00A80EE7"/>
    <w:rsid w:val="00A83B46"/>
    <w:rsid w:val="00A9322A"/>
    <w:rsid w:val="00A966BF"/>
    <w:rsid w:val="00AA20BE"/>
    <w:rsid w:val="00AA217D"/>
    <w:rsid w:val="00AB40A6"/>
    <w:rsid w:val="00AC35BA"/>
    <w:rsid w:val="00AC3908"/>
    <w:rsid w:val="00AC6DD4"/>
    <w:rsid w:val="00AE0D25"/>
    <w:rsid w:val="00AE385F"/>
    <w:rsid w:val="00AE3F5C"/>
    <w:rsid w:val="00AF0594"/>
    <w:rsid w:val="00AF23E4"/>
    <w:rsid w:val="00AF44BE"/>
    <w:rsid w:val="00B0152D"/>
    <w:rsid w:val="00B15369"/>
    <w:rsid w:val="00B16595"/>
    <w:rsid w:val="00B22DE7"/>
    <w:rsid w:val="00B22EA7"/>
    <w:rsid w:val="00B2390D"/>
    <w:rsid w:val="00B27603"/>
    <w:rsid w:val="00B418C4"/>
    <w:rsid w:val="00B443F6"/>
    <w:rsid w:val="00B46874"/>
    <w:rsid w:val="00B47DEC"/>
    <w:rsid w:val="00B651F2"/>
    <w:rsid w:val="00B701D5"/>
    <w:rsid w:val="00B748B6"/>
    <w:rsid w:val="00B76D76"/>
    <w:rsid w:val="00B772A5"/>
    <w:rsid w:val="00B77B6B"/>
    <w:rsid w:val="00B8028E"/>
    <w:rsid w:val="00B85DD5"/>
    <w:rsid w:val="00B93B0D"/>
    <w:rsid w:val="00BA0C13"/>
    <w:rsid w:val="00BA4D02"/>
    <w:rsid w:val="00BA66EB"/>
    <w:rsid w:val="00BA6801"/>
    <w:rsid w:val="00BB345F"/>
    <w:rsid w:val="00BC2A31"/>
    <w:rsid w:val="00BD0D58"/>
    <w:rsid w:val="00BD4482"/>
    <w:rsid w:val="00BE48FB"/>
    <w:rsid w:val="00BE67F5"/>
    <w:rsid w:val="00BE76A2"/>
    <w:rsid w:val="00BF38DD"/>
    <w:rsid w:val="00BF4CA9"/>
    <w:rsid w:val="00BF5A5B"/>
    <w:rsid w:val="00BF7839"/>
    <w:rsid w:val="00C041A8"/>
    <w:rsid w:val="00C04A6A"/>
    <w:rsid w:val="00C0502D"/>
    <w:rsid w:val="00C060EF"/>
    <w:rsid w:val="00C07C26"/>
    <w:rsid w:val="00C10069"/>
    <w:rsid w:val="00C11755"/>
    <w:rsid w:val="00C128DC"/>
    <w:rsid w:val="00C130C7"/>
    <w:rsid w:val="00C14681"/>
    <w:rsid w:val="00C16438"/>
    <w:rsid w:val="00C17E7C"/>
    <w:rsid w:val="00C23DAD"/>
    <w:rsid w:val="00C25784"/>
    <w:rsid w:val="00C30084"/>
    <w:rsid w:val="00C52684"/>
    <w:rsid w:val="00C57D8D"/>
    <w:rsid w:val="00C609AB"/>
    <w:rsid w:val="00C61D05"/>
    <w:rsid w:val="00C6211C"/>
    <w:rsid w:val="00C70F08"/>
    <w:rsid w:val="00C723F7"/>
    <w:rsid w:val="00C72A11"/>
    <w:rsid w:val="00C81A29"/>
    <w:rsid w:val="00C851C8"/>
    <w:rsid w:val="00C86E6E"/>
    <w:rsid w:val="00C90786"/>
    <w:rsid w:val="00C931C5"/>
    <w:rsid w:val="00C97C55"/>
    <w:rsid w:val="00CA65E5"/>
    <w:rsid w:val="00CA6734"/>
    <w:rsid w:val="00CB262B"/>
    <w:rsid w:val="00CB4E04"/>
    <w:rsid w:val="00CB6538"/>
    <w:rsid w:val="00CC65CB"/>
    <w:rsid w:val="00CC7E89"/>
    <w:rsid w:val="00CD0EE5"/>
    <w:rsid w:val="00CD1AA3"/>
    <w:rsid w:val="00CE0B26"/>
    <w:rsid w:val="00CE35F3"/>
    <w:rsid w:val="00CF12D5"/>
    <w:rsid w:val="00CF277A"/>
    <w:rsid w:val="00D006A1"/>
    <w:rsid w:val="00D0070C"/>
    <w:rsid w:val="00D015CC"/>
    <w:rsid w:val="00D016FC"/>
    <w:rsid w:val="00D01B66"/>
    <w:rsid w:val="00D03FCE"/>
    <w:rsid w:val="00D13AD7"/>
    <w:rsid w:val="00D1628D"/>
    <w:rsid w:val="00D177E1"/>
    <w:rsid w:val="00D2126D"/>
    <w:rsid w:val="00D24FD9"/>
    <w:rsid w:val="00D2550C"/>
    <w:rsid w:val="00D27705"/>
    <w:rsid w:val="00D3350E"/>
    <w:rsid w:val="00D4309F"/>
    <w:rsid w:val="00D4446B"/>
    <w:rsid w:val="00D44615"/>
    <w:rsid w:val="00D52755"/>
    <w:rsid w:val="00D57AB6"/>
    <w:rsid w:val="00D6419A"/>
    <w:rsid w:val="00D65AF9"/>
    <w:rsid w:val="00D762D2"/>
    <w:rsid w:val="00D77E3A"/>
    <w:rsid w:val="00D913E0"/>
    <w:rsid w:val="00D9589A"/>
    <w:rsid w:val="00DA2891"/>
    <w:rsid w:val="00DA322F"/>
    <w:rsid w:val="00DA6B69"/>
    <w:rsid w:val="00DA7CA5"/>
    <w:rsid w:val="00DC039D"/>
    <w:rsid w:val="00DC5FEA"/>
    <w:rsid w:val="00DC7841"/>
    <w:rsid w:val="00DD3793"/>
    <w:rsid w:val="00DD590F"/>
    <w:rsid w:val="00DE1C99"/>
    <w:rsid w:val="00DF4988"/>
    <w:rsid w:val="00E03299"/>
    <w:rsid w:val="00E11D4D"/>
    <w:rsid w:val="00E14A47"/>
    <w:rsid w:val="00E1576A"/>
    <w:rsid w:val="00E24541"/>
    <w:rsid w:val="00E330AB"/>
    <w:rsid w:val="00E34AD6"/>
    <w:rsid w:val="00E3521C"/>
    <w:rsid w:val="00E36977"/>
    <w:rsid w:val="00E472EE"/>
    <w:rsid w:val="00E476B8"/>
    <w:rsid w:val="00E50D01"/>
    <w:rsid w:val="00E52A70"/>
    <w:rsid w:val="00E61606"/>
    <w:rsid w:val="00E61615"/>
    <w:rsid w:val="00E66FFA"/>
    <w:rsid w:val="00E71DC0"/>
    <w:rsid w:val="00E84616"/>
    <w:rsid w:val="00E851C6"/>
    <w:rsid w:val="00E878EE"/>
    <w:rsid w:val="00E87E78"/>
    <w:rsid w:val="00E90361"/>
    <w:rsid w:val="00EA3E09"/>
    <w:rsid w:val="00EA448D"/>
    <w:rsid w:val="00EB1D8F"/>
    <w:rsid w:val="00EB754C"/>
    <w:rsid w:val="00ED2327"/>
    <w:rsid w:val="00ED7E2D"/>
    <w:rsid w:val="00EE4411"/>
    <w:rsid w:val="00EE4A57"/>
    <w:rsid w:val="00EE7773"/>
    <w:rsid w:val="00EF2C44"/>
    <w:rsid w:val="00EF5878"/>
    <w:rsid w:val="00F01F2D"/>
    <w:rsid w:val="00F06112"/>
    <w:rsid w:val="00F06F40"/>
    <w:rsid w:val="00F10149"/>
    <w:rsid w:val="00F110C6"/>
    <w:rsid w:val="00F144DF"/>
    <w:rsid w:val="00F144EC"/>
    <w:rsid w:val="00F1522D"/>
    <w:rsid w:val="00F257D9"/>
    <w:rsid w:val="00F428A8"/>
    <w:rsid w:val="00F445CE"/>
    <w:rsid w:val="00F4607D"/>
    <w:rsid w:val="00F46196"/>
    <w:rsid w:val="00F50AF1"/>
    <w:rsid w:val="00F5654D"/>
    <w:rsid w:val="00F56ABE"/>
    <w:rsid w:val="00F637EC"/>
    <w:rsid w:val="00F65BCC"/>
    <w:rsid w:val="00F7126A"/>
    <w:rsid w:val="00F72C39"/>
    <w:rsid w:val="00F73646"/>
    <w:rsid w:val="00F74C20"/>
    <w:rsid w:val="00F75C53"/>
    <w:rsid w:val="00F75F9F"/>
    <w:rsid w:val="00F76382"/>
    <w:rsid w:val="00F76623"/>
    <w:rsid w:val="00F77017"/>
    <w:rsid w:val="00F80889"/>
    <w:rsid w:val="00F83097"/>
    <w:rsid w:val="00F86515"/>
    <w:rsid w:val="00F90CC2"/>
    <w:rsid w:val="00F97B40"/>
    <w:rsid w:val="00FA2C28"/>
    <w:rsid w:val="00FA4984"/>
    <w:rsid w:val="00FA65B2"/>
    <w:rsid w:val="00FB57F1"/>
    <w:rsid w:val="00FC2ABD"/>
    <w:rsid w:val="00FC2D97"/>
    <w:rsid w:val="00FC379A"/>
    <w:rsid w:val="00FD1586"/>
    <w:rsid w:val="00FD62F0"/>
    <w:rsid w:val="00FD7D9D"/>
    <w:rsid w:val="00FE0B5A"/>
    <w:rsid w:val="00FE6FE8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17DB0"/>
  <w15:docId w15:val="{5F94916D-D1DF-4DB1-BC36-A7608F82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784"/>
  </w:style>
  <w:style w:type="paragraph" w:styleId="Ttulo1">
    <w:name w:val="heading 1"/>
    <w:basedOn w:val="Normal"/>
    <w:next w:val="Normal"/>
    <w:link w:val="Ttulo1Car"/>
    <w:uiPriority w:val="9"/>
    <w:qFormat/>
    <w:rsid w:val="00C257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46700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57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7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7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49A00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7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49A0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7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46700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7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46700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7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46700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7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C5FB2"/>
    <w:rPr>
      <w:color w:val="0000FF"/>
      <w:u w:val="single"/>
    </w:rPr>
  </w:style>
  <w:style w:type="paragraph" w:styleId="Piedepgina">
    <w:name w:val="footer"/>
    <w:basedOn w:val="Normal"/>
    <w:rsid w:val="0094198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4198B"/>
  </w:style>
  <w:style w:type="paragraph" w:styleId="Textodeglobo">
    <w:name w:val="Balloon Text"/>
    <w:basedOn w:val="Normal"/>
    <w:link w:val="TextodegloboCar"/>
    <w:semiHidden/>
    <w:unhideWhenUsed/>
    <w:rsid w:val="003D2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D223B"/>
    <w:rPr>
      <w:rFonts w:ascii="Tahoma" w:hAnsi="Tahoma" w:cs="Tahoma"/>
      <w:sz w:val="16"/>
      <w:szCs w:val="16"/>
      <w:lang w:val="es-ES"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C25784"/>
    <w:rPr>
      <w:rFonts w:asciiTheme="majorHAnsi" w:eastAsiaTheme="majorEastAsia" w:hAnsiTheme="majorHAnsi" w:cstheme="majorBidi"/>
      <w:color w:val="846700" w:themeColor="accent1" w:themeShade="80"/>
      <w:sz w:val="36"/>
      <w:szCs w:val="36"/>
    </w:rPr>
  </w:style>
  <w:style w:type="paragraph" w:styleId="Bibliografa">
    <w:name w:val="Bibliography"/>
    <w:basedOn w:val="Normal"/>
    <w:next w:val="Normal"/>
    <w:uiPriority w:val="37"/>
    <w:unhideWhenUsed/>
    <w:rsid w:val="00E36977"/>
  </w:style>
  <w:style w:type="character" w:customStyle="1" w:styleId="Ttulo2Car">
    <w:name w:val="Título 2 Car"/>
    <w:basedOn w:val="Fuentedeprrafopredeter"/>
    <w:link w:val="Ttulo2"/>
    <w:uiPriority w:val="9"/>
    <w:rsid w:val="00C2578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2578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57C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257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9302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25784"/>
    <w:rPr>
      <w:rFonts w:asciiTheme="majorHAnsi" w:eastAsiaTheme="majorEastAsia" w:hAnsiTheme="majorHAnsi" w:cstheme="majorBidi"/>
      <w:caps/>
      <w:color w:val="39302A" w:themeColor="text2"/>
      <w:spacing w:val="-15"/>
      <w:sz w:val="72"/>
      <w:szCs w:val="72"/>
    </w:rPr>
  </w:style>
  <w:style w:type="table" w:styleId="Cuadrculaclara-nfasis5">
    <w:name w:val="Light Grid Accent 5"/>
    <w:basedOn w:val="Tablanormal"/>
    <w:uiPriority w:val="62"/>
    <w:rsid w:val="005057C6"/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Tablaconcuadrcula">
    <w:name w:val="Table Grid"/>
    <w:basedOn w:val="Tablanormal"/>
    <w:rsid w:val="0016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4">
    <w:name w:val="Grid Table 2 Accent 4"/>
    <w:basedOn w:val="Tablanormal"/>
    <w:uiPriority w:val="47"/>
    <w:rsid w:val="00482D02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2">
    <w:name w:val="Grid Table 4 Accent 2"/>
    <w:basedOn w:val="Tablanormal"/>
    <w:uiPriority w:val="49"/>
    <w:rsid w:val="00181A71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81A71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81A71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81A71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C25784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784"/>
    <w:rPr>
      <w:rFonts w:asciiTheme="majorHAnsi" w:eastAsiaTheme="majorEastAsia" w:hAnsiTheme="majorHAnsi" w:cstheme="majorBidi"/>
      <w:color w:val="C49A00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784"/>
    <w:rPr>
      <w:rFonts w:asciiTheme="majorHAnsi" w:eastAsiaTheme="majorEastAsia" w:hAnsiTheme="majorHAnsi" w:cstheme="majorBidi"/>
      <w:caps/>
      <w:color w:val="C49A0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784"/>
    <w:rPr>
      <w:rFonts w:asciiTheme="majorHAnsi" w:eastAsiaTheme="majorEastAsia" w:hAnsiTheme="majorHAnsi" w:cstheme="majorBidi"/>
      <w:i/>
      <w:iCs/>
      <w:caps/>
      <w:color w:val="846700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784"/>
    <w:rPr>
      <w:rFonts w:asciiTheme="majorHAnsi" w:eastAsiaTheme="majorEastAsia" w:hAnsiTheme="majorHAnsi" w:cstheme="majorBidi"/>
      <w:b/>
      <w:bCs/>
      <w:color w:val="846700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784"/>
    <w:rPr>
      <w:rFonts w:asciiTheme="majorHAnsi" w:eastAsiaTheme="majorEastAsia" w:hAnsiTheme="majorHAnsi" w:cstheme="majorBidi"/>
      <w:b/>
      <w:bCs/>
      <w:i/>
      <w:iCs/>
      <w:color w:val="846700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784"/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5784"/>
    <w:pPr>
      <w:spacing w:line="240" w:lineRule="auto"/>
    </w:pPr>
    <w:rPr>
      <w:b/>
      <w:bCs/>
      <w:smallCaps/>
      <w:color w:val="39302A" w:themeColor="text2"/>
    </w:rPr>
  </w:style>
  <w:style w:type="paragraph" w:styleId="Subttulo">
    <w:name w:val="Subtitle"/>
    <w:basedOn w:val="Normal"/>
    <w:next w:val="Normal"/>
    <w:link w:val="SubttuloCar"/>
    <w:uiPriority w:val="11"/>
    <w:qFormat/>
    <w:rsid w:val="00C257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5784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C25784"/>
    <w:rPr>
      <w:b/>
      <w:bCs/>
    </w:rPr>
  </w:style>
  <w:style w:type="character" w:styleId="nfasis">
    <w:name w:val="Emphasis"/>
    <w:basedOn w:val="Fuentedeprrafopredeter"/>
    <w:uiPriority w:val="20"/>
    <w:qFormat/>
    <w:rsid w:val="00C25784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25784"/>
    <w:pPr>
      <w:spacing w:before="120" w:after="120"/>
      <w:ind w:left="720"/>
    </w:pPr>
    <w:rPr>
      <w:color w:val="39302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25784"/>
    <w:rPr>
      <w:color w:val="39302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7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9302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784"/>
    <w:rPr>
      <w:rFonts w:asciiTheme="majorHAnsi" w:eastAsiaTheme="majorEastAsia" w:hAnsiTheme="majorHAnsi" w:cstheme="majorBidi"/>
      <w:color w:val="39302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578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C2578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57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C25784"/>
    <w:rPr>
      <w:b/>
      <w:bCs/>
      <w:smallCaps/>
      <w:color w:val="39302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C2578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5784"/>
    <w:pPr>
      <w:outlineLvl w:val="9"/>
    </w:pPr>
  </w:style>
  <w:style w:type="table" w:styleId="Tablaconcuadrcula5oscura-nfasis3">
    <w:name w:val="Grid Table 5 Dark Accent 3"/>
    <w:basedOn w:val="Tablanormal"/>
    <w:uiPriority w:val="50"/>
    <w:rsid w:val="00A37E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Tablaconcuadrcula6concolores-nfasis3">
    <w:name w:val="Grid Table 6 Colorful Accent 3"/>
    <w:basedOn w:val="Tablanormal"/>
    <w:uiPriority w:val="51"/>
    <w:rsid w:val="00105A08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3F3103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Tablaconcuadrcula2-nfasis6">
    <w:name w:val="Grid Table 2 Accent 6"/>
    <w:basedOn w:val="Tablanormal"/>
    <w:uiPriority w:val="47"/>
    <w:rsid w:val="001041F4"/>
    <w:pPr>
      <w:spacing w:after="0" w:line="240" w:lineRule="auto"/>
    </w:pPr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paragraph" w:styleId="Encabezado">
    <w:name w:val="header"/>
    <w:basedOn w:val="Normal"/>
    <w:link w:val="EncabezadoCar"/>
    <w:unhideWhenUsed/>
    <w:rsid w:val="00A509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5097A"/>
  </w:style>
  <w:style w:type="table" w:styleId="Tablaconcuadrcula6concolores-nfasis4">
    <w:name w:val="Grid Table 6 Colorful Accent 4"/>
    <w:basedOn w:val="Tablanormal"/>
    <w:uiPriority w:val="51"/>
    <w:rsid w:val="0033745D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C379A"/>
    <w:rPr>
      <w:color w:val="605E5C"/>
      <w:shd w:val="clear" w:color="auto" w:fill="E1DFDD"/>
    </w:rPr>
  </w:style>
  <w:style w:type="table" w:styleId="Cuadrculaclara-nfasis2">
    <w:name w:val="Light Grid Accent 2"/>
    <w:basedOn w:val="Tablanormal"/>
    <w:uiPriority w:val="62"/>
    <w:rsid w:val="00D03FC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D03FCE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C81A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4">
    <w:name w:val="Grid Table 4 Accent 4"/>
    <w:basedOn w:val="Tablanormal"/>
    <w:uiPriority w:val="49"/>
    <w:rsid w:val="00D913E0"/>
    <w:pPr>
      <w:spacing w:after="0"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046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46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6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.jerez@ucr.ac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ben.jerez@ucr.ac.cr" TargetMode="Externa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Ame00</b:Tag>
    <b:SourceType>Book</b:SourceType>
    <b:Guid>{D632B6C5-EABA-4E7D-A254-C7290EF1E5C5}</b:Guid>
    <b:Author>
      <b:Author>
        <b:NameList>
          <b:Person>
            <b:Last>Ames-Lewis</b:Last>
            <b:First>Frances</b:First>
          </b:Person>
        </b:NameList>
      </b:Author>
    </b:Author>
    <b:Title>Drawing in Early Renaissance Italy</b:Title>
    <b:Year>2000</b:Year>
    <b:City>New Haven</b:City>
    <b:Publisher>Yale University Press</b:Publisher>
    <b:RefOrder>1</b:RefOrder>
  </b:Source>
  <b:Source>
    <b:Tag>Bae11</b:Tag>
    <b:SourceType>Book</b:SourceType>
    <b:Guid>{B664D1AF-3404-419C-83A1-5F4E5E6A457B}</b:Guid>
    <b:Title>Pastel Portraits: Images of 18th-Century Europe</b:Title>
    <b:Year>2011</b:Year>
    <b:City>Nueva York</b:City>
    <b:Publisher>The Metropolitan Museum of Art</b:Publisher>
    <b:Author>
      <b:Author>
        <b:NameList>
          <b:Person>
            <b:Last>Baetjer</b:Last>
            <b:First>Katharine</b:First>
          </b:Person>
          <b:Person>
            <b:Last>Shelley</b:Last>
            <b:First>Marjorie</b:First>
          </b:Person>
        </b:NameList>
      </b:Author>
    </b:Author>
    <b:RefOrder>2</b:RefOrder>
  </b:Source>
  <b:Source>
    <b:Tag>Bör</b:Tag>
    <b:SourceType>Book</b:SourceType>
    <b:Guid>{FCC018A0-643B-4585-92E5-8BC6AD3445A5}</b:Guid>
    <b:Title>Antoine Watteau</b:Title>
    <b:Author>
      <b:Author>
        <b:NameList>
          <b:Person>
            <b:Last>Börsch-Supan</b:Last>
            <b:First>Helmut</b:First>
          </b:Person>
        </b:NameList>
      </b:Author>
    </b:Author>
    <b:Year>2007</b:Year>
    <b:City>Postdam</b:City>
    <b:Publisher>h.f.ullmann</b:Publisher>
    <b:RefOrder>3</b:RefOrder>
  </b:Source>
  <b:Source>
    <b:Tag>Bro07</b:Tag>
    <b:SourceType>Book</b:SourceType>
    <b:Guid>{A1F49514-0F65-4E5F-8F7A-A6D311442604}</b:Guid>
    <b:Title>Taddeo and Federico  Zuccaro: Artist-Brothers in Renaissance Rome</b:Title>
    <b:Year>2007</b:Year>
    <b:City>Los Angeles</b:City>
    <b:Publisher>The J. Paul Getty Museum</b:Publisher>
    <b:Author>
      <b:Editor>
        <b:NameList>
          <b:Person>
            <b:Last>Brooks</b:Last>
            <b:First>Julia</b:First>
          </b:Person>
        </b:NameList>
      </b:Editor>
    </b:Author>
    <b:RefOrder>4</b:RefOrder>
  </b:Source>
  <b:Source>
    <b:Tag>Dov06</b:Tag>
    <b:SourceType>Book</b:SourceType>
    <b:Guid>{19CF1853-89A4-4E7B-B056-2F3AC6BED59F}</b:Guid>
    <b:Author>
      <b:Author>
        <b:Corporate>Dover Publications</b:Corporate>
      </b:Author>
    </b:Author>
    <b:Title>The Medieval Sketchbook of Villard de Honnecourt</b:Title>
    <b:Year>2006</b:Year>
    <b:City>USA</b:City>
    <b:Publisher>Dover</b:Publisher>
    <b:RefOrder>5</b:RefOrder>
  </b:Source>
  <b:Source>
    <b:Tag>GRO96</b:Tag>
    <b:SourceType>Book</b:SourceType>
    <b:Guid>{981C91D5-DC9D-45CC-AA6E-2639AD2EC8A2}</b:Guid>
    <b:Author>
      <b:Author>
        <b:Corporate>GROVE</b:Corporate>
      </b:Author>
    </b:Author>
    <b:Title>The Dictionary of Art</b:Title>
    <b:Year>1996</b:Year>
    <b:City>EE UU</b:City>
    <b:Publisher>GROVE</b:Publisher>
    <b:RefOrder>6</b:RefOrder>
  </b:Source>
  <b:Source>
    <b:Tag>Hol09</b:Tag>
    <b:SourceType>Book</b:SourceType>
    <b:Guid>{B48D0E6B-8066-46B1-A355-06F5E3BE2FDC}</b:Guid>
    <b:Author>
      <b:Author>
        <b:NameList>
          <b:Person>
            <b:Last>Holcomb</b:Last>
            <b:First>Melanie</b:First>
          </b:Person>
        </b:NameList>
      </b:Author>
    </b:Author>
    <b:Title>Pen and Parchment: Drawing in the Middle Ages</b:Title>
    <b:Year>2009</b:Year>
    <b:City>Nueva York</b:City>
    <b:Publisher>The Metropolitan Museum of Art</b:Publisher>
    <b:RefOrder>7</b:RefOrder>
  </b:Source>
  <b:Source>
    <b:Tag>Ive92</b:Tag>
    <b:SourceType>Book</b:SourceType>
    <b:Guid>{A0341873-A6D9-428E-B204-1B7C379D31A4}</b:Guid>
    <b:Title>Daumier Drawings</b:Title>
    <b:Year>1992</b:Year>
    <b:City>Nueva York</b:City>
    <b:Publisher>The Metropolitan Museum of Art</b:Publisher>
    <b:Author>
      <b:Author>
        <b:NameList>
          <b:Person>
            <b:Last>Ives</b:Last>
            <b:First>Colta</b:First>
          </b:Person>
          <b:Person>
            <b:Last>Stuffmann</b:Last>
            <b:First>Margret</b:First>
          </b:Person>
          <b:Person>
            <b:Last>Sonnabend</b:Last>
            <b:First>Martin</b:First>
          </b:Person>
        </b:NameList>
      </b:Author>
    </b:Author>
    <b:RefOrder>8</b:RefOrder>
  </b:Source>
  <b:Source>
    <b:Tag>MarcadorDePosición11</b:Tag>
    <b:SourceType>Book</b:SourceType>
    <b:Guid>{B4ED6B28-5C99-4D2F-99F0-9077E06E6EF8}</b:Guid>
    <b:Author>
      <b:Author>
        <b:NameList>
          <b:Person>
            <b:Last>Karet</b:Last>
            <b:First>Evelyn</b:First>
          </b:Person>
        </b:NameList>
      </b:Author>
    </b:Author>
    <b:Title>The Drawings of Stefano da Verona and His Circle and the Origins of Collecting in Italy: A Catalogue Raisonné</b:Title>
    <b:Year>2002</b:Year>
    <b:City>Philadelphia</b:City>
    <b:Publisher>American Philosophical Society</b:Publisher>
    <b:RefOrder>9</b:RefOrder>
  </b:Source>
  <b:Source>
    <b:Tag>Lan03</b:Tag>
    <b:SourceType>Book</b:SourceType>
    <b:Guid>{E68C6B72-4556-4EC9-BA82-06D6E7151241}</b:Guid>
    <b:Author>
      <b:Author>
        <b:NameList>
          <b:Person>
            <b:Last>Lang</b:Last>
            <b:First>Alaistar</b:First>
          </b:Person>
        </b:NameList>
      </b:Author>
    </b:Author>
    <b:Title>The Drawings of François Boucher</b:Title>
    <b:Year>2003</b:Year>
    <b:City>Nueva York</b:City>
    <b:Publisher>American Federation of Arts</b:Publisher>
    <b:RefOrder>10</b:RefOrder>
  </b:Source>
  <b:Source>
    <b:Tag>Wol98</b:Tag>
    <b:SourceType>JournalArticle</b:SourceType>
    <b:Guid>{E7FB2197-9D23-4BEF-9522-22067EC9924B}</b:Guid>
    <b:Title>Domenico Tiepolo: Drawings, Prints, and Paintings in the Metropolitan Museum of Art</b:Title>
    <b:Year>1997-1998</b:Year>
    <b:Author>
      <b:Author>
        <b:NameList>
          <b:Person>
            <b:Last>Wolk-Simon</b:Last>
            <b:First>Linda</b:First>
          </b:Person>
        </b:NameList>
      </b:Author>
    </b:Author>
    <b:JournalName>The Metropolitan Museum of Art Bulletin</b:JournalName>
    <b:Pages>1+3-68</b:Pages>
    <b:Volume>54</b:Volume>
    <b:Issue>3</b:Issue>
    <b:RefOrder>11</b:RefOrder>
  </b:Source>
  <b:Source>
    <b:Tag>Woo88</b:Tag>
    <b:SourceType>Book</b:SourceType>
    <b:Guid>{75D17D77-A6E3-4E8A-B0E7-89B0DC836E77}</b:Guid>
    <b:Author>
      <b:Author>
        <b:NameList>
          <b:Person>
            <b:Last>Wood</b:Last>
            <b:First>Dan</b:First>
          </b:Person>
        </b:NameList>
      </b:Author>
    </b:Author>
    <b:Title>The Craft of Drawing: A Handbook of Material and Techniques</b:Title>
    <b:Year>1988</b:Year>
    <b:City>U.S.A.</b:City>
    <b:Publisher>Harcourt Bruce Jovanovich</b:Publisher>
    <b:RefOrder>12</b:RefOrder>
  </b:Source>
  <b:Source>
    <b:Tag>Jol97</b:Tag>
    <b:SourceType>Book</b:SourceType>
    <b:Guid>{8C99500A-68C4-48BD-9191-DD20CB3ED7C6}</b:Guid>
    <b:Author>
      <b:Author>
        <b:NameList>
          <b:Person>
            <b:Last>Jollet</b:Last>
            <b:First>Etienne</b:First>
          </b:Person>
        </b:NameList>
      </b:Author>
    </b:Author>
    <b:Title>Jean &amp; Francois Clouet</b:Title>
    <b:Year>1997</b:Year>
    <b:City>Paris</b:City>
    <b:Publisher>Lagune</b:Publisher>
    <b:RefOrder>13</b:RefOrder>
  </b:Source>
  <b:Source>
    <b:Tag>Per05</b:Tag>
    <b:SourceType>BookSection</b:SourceType>
    <b:Guid>{CC9994D9-AC93-46D4-A49C-F820C5211522}</b:Guid>
    <b:Author>
      <b:Author>
        <b:NameList>
          <b:Person>
            <b:Last>Perrig</b:Last>
            <b:First>Alexander</b:First>
          </b:Person>
        </b:NameList>
      </b:Author>
      <b:BookAuthor>
        <b:NameList>
          <b:Person>
            <b:Last>Toman</b:Last>
            <b:First>Rolf</b:First>
          </b:Person>
        </b:NameList>
      </b:BookAuthor>
    </b:Author>
    <b:Title>Sobre el dibujo y la formación básica del artista entre los siglos XIII y XVI</b:Title>
    <b:Year>2005</b:Year>
    <b:City>China</b:City>
    <b:Publisher>Ulmann &amp; Könemann</b:Publisher>
    <b:BookTitle>El arte en la Italia del Renacimiento</b:BookTitle>
    <b:Pages>416-440</b:Pages>
    <b:RefOrder>14</b:RefOrder>
  </b:Source>
  <b:Source>
    <b:Tag>Zöl11</b:Tag>
    <b:SourceType>Book</b:SourceType>
    <b:Guid>{5A940661-8ADA-4113-ABC5-B7DB486A173A}</b:Guid>
    <b:Title>Leonardo da Vinci: Obra gráfica</b:Title>
    <b:Year>2011</b:Year>
    <b:City>Colonia</b:City>
    <b:Publisher>Taschen</b:Publisher>
    <b:Author>
      <b:Author>
        <b:NameList>
          <b:Person>
            <b:Last>Zöllner</b:Last>
            <b:First>Frank</b:First>
          </b:Person>
          <b:Person>
            <b:Last>Nathan</b:Last>
            <b:First>Johannes</b:First>
          </b:Person>
        </b:NameList>
      </b:Author>
    </b:Author>
    <b:RefOrder>15</b:RefOrder>
  </b:Source>
  <b:Source>
    <b:Tag>Ber19</b:Tag>
    <b:SourceType>JournalArticle</b:SourceType>
    <b:Guid>{DBCA2598-7960-48B4-8E53-E7E0AD824373}</b:Guid>
    <b:Author>
      <b:Author>
        <b:NameList>
          <b:Person>
            <b:Last>Bernick</b:Last>
            <b:First>Elizabeth</b:First>
          </b:Person>
        </b:NameList>
      </b:Author>
    </b:Author>
    <b:Title>Drawing Connections: New Discoveries Regarding Cesare da Sesto’s Sketchbook</b:Title>
    <b:JournalName>Master Drawings</b:JournalName>
    <b:Year>2019</b:Year>
    <b:Pages>147-196</b:Pages>
    <b:Volume>57</b:Volume>
    <b:Issue>2</b:Issue>
    <b:RefOrder>16</b:RefOrder>
  </b:Source>
  <b:Source>
    <b:Tag>Bam18</b:Tag>
    <b:SourceType>Book</b:SourceType>
    <b:Guid>{9BA6D811-6435-41B3-8068-5E205891224C}</b:Guid>
    <b:Author>
      <b:Author>
        <b:NameList>
          <b:Person>
            <b:Last>Bambach</b:Last>
            <b:First>Carmen</b:First>
          </b:Person>
        </b:NameList>
      </b:Author>
    </b:Author>
    <b:Title>Michelangelo Divine Draftsman &amp; Designer</b:Title>
    <b:Year>2018</b:Year>
    <b:City>Nueva York</b:City>
    <b:Publisher>The Metropolitan Museum of Art</b:Publisher>
    <b:RefOrder>17</b:RefOrder>
  </b:Source>
  <b:Source>
    <b:Tag>Nic92</b:Tag>
    <b:SourceType>JournalArticle</b:SourceType>
    <b:Guid>{3F384A09-D21C-452C-859B-7F6205FA44D5}</b:Guid>
    <b:Author>
      <b:Author>
        <b:NameList>
          <b:Person>
            <b:Last>Nichols</b:Last>
            <b:First>Lawrence</b:First>
          </b:Person>
        </b:NameList>
      </b:Author>
    </b:Author>
    <b:Title>The "Pen Works" of Hendrick Goltzius</b:Title>
    <b:Year>1992</b:Year>
    <b:JournalName>Philadelphia Museum of Art Bulletin</b:JournalName>
    <b:Pages>4-56</b:Pages>
    <b:Volume>88</b:Volume>
    <b:Issue>373/374</b:Issue>
    <b:RefOrder>18</b:RefOrder>
  </b:Source>
  <b:Source>
    <b:Tag>Ben99</b:Tag>
    <b:SourceType>Book</b:SourceType>
    <b:Guid>{EE74DA4D-1B81-4928-80B0-FB9E33B73091}</b:Guid>
    <b:Title>The Drawings of Annibale Carracci</b:Title>
    <b:Year>1999</b:Year>
    <b:City>Washington</b:City>
    <b:Publisher>National Gallery of Art</b:Publisher>
    <b:Author>
      <b:Author>
        <b:NameList>
          <b:Person>
            <b:Last>Benati</b:Last>
            <b:First>Daniele</b:First>
          </b:Person>
          <b:Person>
            <b:Last>De Grazia</b:Last>
            <b:First>Diane</b:First>
          </b:Person>
          <b:Person>
            <b:Last>Feigenbaum</b:Last>
            <b:First>Gail</b:First>
          </b:Person>
          <b:Person>
            <b:Last>Ganz</b:Last>
            <b:First>Kate</b:First>
          </b:Person>
          <b:Person>
            <b:Last>Morgan Grasselli</b:Last>
            <b:First>Margaret</b:First>
          </b:Person>
          <b:Person>
            <b:Last>Louisel Legrand</b:Last>
            <b:First>Catherine</b:First>
          </b:Person>
          <b:Person>
            <b:Last>Van Tuyll</b:Last>
            <b:First>Carel</b:First>
          </b:Person>
        </b:NameList>
      </b:Author>
    </b:Author>
    <b:RefOrder>19</b:RefOrder>
  </b:Source>
  <b:Source>
    <b:Tag>San12</b:Tag>
    <b:SourceType>JournalArticle</b:SourceType>
    <b:Guid>{0FB40767-5A84-4B36-8290-BD38A63FC8B6}</b:Guid>
    <b:Title>Un dibujo de Ottavio Leoni: el Retrato del Duca Cesarini</b:Title>
    <b:Year>2012</b:Year>
    <b:Pages>113-149</b:Pages>
    <b:Author>
      <b:Author>
        <b:NameList>
          <b:Person>
            <b:Last>Sani</b:Last>
            <b:First>Bernardina</b:First>
          </b:Person>
        </b:NameList>
      </b:Author>
    </b:Author>
    <b:JournalName>Boletín del Museo de Bellas Artes de Bilbao</b:JournalName>
    <b:RefOrder>20</b:RefOrder>
  </b:Source>
  <b:Source>
    <b:Tag>Ran06</b:Tag>
    <b:SourceType>Book</b:SourceType>
    <b:Guid>{A93480BF-1D6E-43BD-B054-B669ABEB9621}</b:Guid>
    <b:Title>Claude Lorrain: The Painter as Draftsman</b:Title>
    <b:Year>2006</b:Year>
    <b:Author>
      <b:Author>
        <b:NameList>
          <b:Person>
            <b:Last>Rand</b:Last>
            <b:First>Richard</b:First>
          </b:Person>
        </b:NameList>
      </b:Author>
    </b:Author>
    <b:City>New Haven</b:City>
    <b:Publisher>Yale University Press</b:Publisher>
    <b:RefOrder>21</b:RefOrder>
  </b:Source>
  <b:Source>
    <b:Tag>Boz08</b:Tag>
    <b:SourceType>JournalArticle</b:SourceType>
    <b:Guid>{78A0CA02-05F2-4192-A748-A8EAF595D246}</b:Guid>
    <b:Title>Dibujos grotescos de Goya</b:Title>
    <b:Year>2008</b:Year>
    <b:Author>
      <b:Author>
        <b:NameList>
          <b:Person>
            <b:Last>Bozal</b:Last>
            <b:First>Valeriano</b:First>
          </b:Person>
        </b:NameList>
      </b:Author>
    </b:Author>
    <b:JournalName>Anales de Historia del Arte</b:JournalName>
    <b:Pages>407-426</b:Pages>
    <b:Volume>Volumen Extraordinario</b:Volume>
    <b:RefOrder>22</b:RefOrder>
  </b:Source>
  <b:Source>
    <b:Tag>Res07</b:Tag>
    <b:SourceType>BookSection</b:SourceType>
    <b:Guid>{04C3C52F-600F-4BBF-87DC-E21D35AC602D}</b:Guid>
    <b:Title>El dibujo en el neoclásico y el romanticismo</b:Title>
    <b:Year>2007</b:Year>
    <b:City>Colonia</b:City>
    <b:Publisher>Könemann</b:Publisher>
    <b:Author>
      <b:Author>
        <b:NameList>
          <b:Person>
            <b:Last>Resemann</b:Last>
            <b:First>Angela</b:First>
          </b:Person>
        </b:NameList>
      </b:Author>
      <b:Editor>
        <b:NameList>
          <b:Person>
            <b:Last>Toman</b:Last>
            <b:First>Roelf</b:First>
          </b:Person>
        </b:NameList>
      </b:Editor>
    </b:Author>
    <b:BookTitle>Neoclásico y romanticismo</b:BookTitle>
    <b:Pages>480-500</b:Pages>
    <b:RefOrder>23</b:RefOrder>
  </b:Source>
  <b:Source>
    <b:Tag>Ros00</b:Tag>
    <b:SourceType>Book</b:SourceType>
    <b:Guid>{4478F03C-A301-4553-8F65-24AB1F3FC7BF}</b:Guid>
    <b:Author>
      <b:Author>
        <b:NameList>
          <b:Person>
            <b:Last>Rosenberg</b:Last>
            <b:First>Pierre</b:First>
          </b:Person>
        </b:NameList>
      </b:Author>
    </b:Author>
    <b:Title>From Drawing to Painting: Poussin, Watteau, Fragonard, David &amp; Ingres</b:Title>
    <b:Year>2000</b:Year>
    <b:City>New Jersey</b:City>
    <b:Publisher>Princeton University Press</b:Publisher>
    <b:RefOrder>24</b:RefOrder>
  </b:Source>
  <b:Source>
    <b:Tag>Dor17</b:Tag>
    <b:SourceType>Book</b:SourceType>
    <b:Guid>{062A9F32-4F4B-4A62-8134-8B8EB0D80131}</b:Guid>
    <b:Author>
      <b:Author>
        <b:NameList>
          <b:Person>
            <b:Last>Doré</b:Last>
            <b:First>Gustave</b:First>
          </b:Person>
        </b:NameList>
      </b:Author>
    </b:Author>
    <b:Title>La Guerra Civil en Francia</b:Title>
    <b:Year>2017</b:Year>
    <b:City>Valencia</b:City>
    <b:Publisher>El Nadir</b:Publisher>
    <b:RefOrder>25</b:RefOrder>
  </b:Source>
  <b:Source>
    <b:Tag>LeB15</b:Tag>
    <b:SourceType>Book</b:SourceType>
    <b:Guid>{D4C37804-8DFB-47C5-AE58-08FB6E5A1C47}</b:Guid>
    <b:Author>
      <b:Author>
        <b:NameList>
          <b:Person>
            <b:Last>Le Brun</b:Last>
            <b:First>Charles</b:First>
          </b:Person>
        </b:NameList>
      </b:Author>
    </b:Author>
    <b:Title>Fisiognomía de las pasiones</b:Title>
    <b:Year>2015</b:Year>
    <b:City>Madrid</b:City>
    <b:Publisher>Casimiro</b:Publisher>
    <b:RefOrder>26</b:RefOrder>
  </b:Source>
  <b:Source>
    <b:Tag>Gar</b:Tag>
    <b:SourceType>Book</b:SourceType>
    <b:Guid>{57110B2C-3549-44D3-B253-547765FFBB53}</b:Guid>
    <b:Author>
      <b:Author>
        <b:NameList>
          <b:Person>
            <b:Last>García Guatas</b:Last>
            <b:First>Manuel</b:First>
          </b:Person>
        </b:NameList>
      </b:Author>
    </b:Author>
    <b:Title>Jean Auguste Dominique Ingres</b:Title>
    <b:City>Madrid</b:City>
    <b:Publisher>Historia 16</b:Publisher>
    <b:RefOrder>27</b:RefOrder>
  </b:Source>
  <b:Source>
    <b:Tag>LeN20</b:Tag>
    <b:SourceType>Book</b:SourceType>
    <b:Guid>{0C2E5BDE-1DCC-41B0-95E2-97755841FD3F}</b:Guid>
    <b:Author>
      <b:Author>
        <b:NameList>
          <b:Person>
            <b:Last>Le Nen</b:Last>
            <b:First>Dominique</b:First>
          </b:Person>
        </b:NameList>
      </b:Author>
    </b:Author>
    <b:Title>Leonardo Da Vinci: La aventura anatómica</b:Title>
    <b:Year>2020</b:Year>
    <b:City>Barcelona</b:City>
    <b:Publisher>Larousse</b:Publisher>
    <b:RefOrder>28</b:RefOrder>
  </b:Source>
</b:Sources>
</file>

<file path=customXml/itemProps1.xml><?xml version="1.0" encoding="utf-8"?>
<ds:datastoreItem xmlns:ds="http://schemas.openxmlformats.org/officeDocument/2006/customXml" ds:itemID="{7A441D66-76D0-4FEF-9263-22394C11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Ruben</Company>
  <LinksUpToDate>false</LinksUpToDate>
  <CharactersWithSpaces>6569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mailto:rujerez@gmail.com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Ruben</dc:creator>
  <cp:lastModifiedBy>LILLIANA RUTH MORA SOLANO</cp:lastModifiedBy>
  <cp:revision>2</cp:revision>
  <cp:lastPrinted>2023-12-06T19:02:00Z</cp:lastPrinted>
  <dcterms:created xsi:type="dcterms:W3CDTF">2024-01-08T19:40:00Z</dcterms:created>
  <dcterms:modified xsi:type="dcterms:W3CDTF">2024-01-08T19:40:00Z</dcterms:modified>
</cp:coreProperties>
</file>