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D8FE9" w14:textId="472FF64F" w:rsidR="00276039" w:rsidRDefault="00276039">
      <w:pPr>
        <w:rPr>
          <w:lang w:val="es-ES"/>
        </w:rPr>
      </w:pPr>
      <w:r>
        <w:rPr>
          <w:lang w:val="es-ES"/>
        </w:rPr>
        <w:t xml:space="preserve">En celebración de la firma del Convenio Marco de Cooperación, la Universidad de Costa Rica y la Cruz Roja Costarricense llevarán a cabo una serie actividades informativas en el Pretil sobre </w:t>
      </w:r>
      <w:r w:rsidR="00C41ABF">
        <w:rPr>
          <w:lang w:val="es-ES"/>
        </w:rPr>
        <w:t>la labor de esta última institución.</w:t>
      </w:r>
    </w:p>
    <w:p w14:paraId="7FDD30E2" w14:textId="77777777" w:rsidR="00C41ABF" w:rsidRDefault="00C41ABF">
      <w:pPr>
        <w:rPr>
          <w:lang w:val="es-ES"/>
        </w:rPr>
      </w:pPr>
    </w:p>
    <w:p w14:paraId="7292480B" w14:textId="728325C0" w:rsidR="00C41ABF" w:rsidRPr="00276039" w:rsidRDefault="00C41ABF">
      <w:pPr>
        <w:rPr>
          <w:lang w:val="es-ES"/>
        </w:rPr>
      </w:pPr>
      <w:r>
        <w:rPr>
          <w:lang w:val="es-ES"/>
        </w:rPr>
        <w:t xml:space="preserve">Les invitamos a acompañarnos </w:t>
      </w:r>
      <w:r w:rsidR="00757779">
        <w:rPr>
          <w:lang w:val="es-ES"/>
        </w:rPr>
        <w:t>a la firma de este histórico convenio y conocer más sobre el trabajo de la Cruz Roja.</w:t>
      </w:r>
    </w:p>
    <w:sectPr w:rsidR="00C41ABF" w:rsidRPr="002760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39"/>
    <w:rsid w:val="00276039"/>
    <w:rsid w:val="00757779"/>
    <w:rsid w:val="00C4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EC00A4"/>
  <w15:chartTrackingRefBased/>
  <w15:docId w15:val="{2AFD4A49-320F-C74F-9F6A-E2FA0F2B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Godoy</dc:creator>
  <cp:keywords/>
  <dc:description/>
  <cp:lastModifiedBy>Julian Godoy</cp:lastModifiedBy>
  <cp:revision>1</cp:revision>
  <dcterms:created xsi:type="dcterms:W3CDTF">2023-11-09T17:44:00Z</dcterms:created>
  <dcterms:modified xsi:type="dcterms:W3CDTF">2023-11-09T18:07:00Z</dcterms:modified>
</cp:coreProperties>
</file>