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sz w:val="32"/>
        </w:rPr>
      </w:pPr>
      <w:r>
        <w:rPr>
          <w:rFonts w:ascii="Arial" w:hAnsi="Arial"/>
          <w:sz w:val="32"/>
        </w:rPr>
        <w:drawing>
          <wp:anchor behindDoc="0" distT="0" distB="0" distL="0" distR="0" simplePos="0" locked="0" layoutInCell="1" allowOverlap="1" relativeHeight="2">
            <wp:simplePos x="0" y="0"/>
            <wp:positionH relativeFrom="column">
              <wp:posOffset>5077460</wp:posOffset>
            </wp:positionH>
            <wp:positionV relativeFrom="paragraph">
              <wp:posOffset>24765</wp:posOffset>
            </wp:positionV>
            <wp:extent cx="1026795" cy="108839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8" t="-196" r="-208" b="-196"/>
                    <a:stretch>
                      <a:fillRect/>
                    </a:stretch>
                  </pic:blipFill>
                  <pic:spPr bwMode="auto">
                    <a:xfrm>
                      <a:off x="0" y="0"/>
                      <a:ext cx="1026795" cy="10883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26670</wp:posOffset>
            </wp:positionH>
            <wp:positionV relativeFrom="paragraph">
              <wp:posOffset>28575</wp:posOffset>
            </wp:positionV>
            <wp:extent cx="1033145" cy="108521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51" t="-144" r="-151" b="-144"/>
                    <a:stretch>
                      <a:fillRect/>
                    </a:stretch>
                  </pic:blipFill>
                  <pic:spPr bwMode="auto">
                    <a:xfrm>
                      <a:off x="0" y="0"/>
                      <a:ext cx="1033145" cy="1085215"/>
                    </a:xfrm>
                    <a:prstGeom prst="rect">
                      <a:avLst/>
                    </a:prstGeom>
                  </pic:spPr>
                </pic:pic>
              </a:graphicData>
            </a:graphic>
          </wp:anchor>
        </w:drawing>
      </w:r>
    </w:p>
    <w:p>
      <w:pPr>
        <w:pStyle w:val="Normal"/>
        <w:bidi w:val="0"/>
        <w:jc w:val="center"/>
        <w:rPr>
          <w:rFonts w:ascii="Arial" w:hAnsi="Arial"/>
          <w:sz w:val="32"/>
        </w:rPr>
      </w:pPr>
      <w:r>
        <w:rPr>
          <w:rFonts w:ascii="Arial" w:hAnsi="Arial"/>
          <w:sz w:val="32"/>
        </w:rPr>
        <w:t>Escuela de Estudios Generales</w:t>
      </w:r>
    </w:p>
    <w:p>
      <w:pPr>
        <w:pStyle w:val="Normal"/>
        <w:bidi w:val="0"/>
        <w:jc w:val="center"/>
        <w:rPr>
          <w:rFonts w:ascii="Arial" w:hAnsi="Arial"/>
          <w:sz w:val="28"/>
        </w:rPr>
      </w:pPr>
      <w:r>
        <w:rPr>
          <w:rFonts w:ascii="Arial" w:hAnsi="Arial"/>
          <w:sz w:val="28"/>
        </w:rPr>
        <w:t>Sección de Ciencias Biológicas</w:t>
      </w:r>
    </w:p>
    <w:p>
      <w:pPr>
        <w:pStyle w:val="Normal"/>
        <w:bidi w:val="0"/>
        <w:jc w:val="center"/>
        <w:rPr>
          <w:rFonts w:ascii="Arial" w:hAnsi="Arial"/>
          <w:sz w:val="28"/>
        </w:rPr>
      </w:pPr>
      <w:r>
        <w:rPr>
          <w:rFonts w:ascii="Arial" w:hAnsi="Arial"/>
          <w:sz w:val="28"/>
        </w:rPr>
        <w:t>Cátedra Enrique Macaya Lahmann</w:t>
      </w:r>
    </w:p>
    <w:p>
      <w:pPr>
        <w:pStyle w:val="Normal"/>
        <w:bidi w:val="0"/>
        <w:jc w:val="center"/>
        <w:rPr>
          <w:rFonts w:ascii="Arial" w:hAnsi="Arial"/>
          <w:sz w:val="28"/>
        </w:rPr>
      </w:pPr>
      <w:r>
        <w:rPr>
          <w:rFonts w:ascii="Arial" w:hAnsi="Arial"/>
          <w:sz w:val="28"/>
        </w:rPr>
      </w:r>
    </w:p>
    <w:p>
      <w:pPr>
        <w:pStyle w:val="Normal"/>
        <w:bidi w:val="0"/>
        <w:jc w:val="center"/>
        <w:rPr>
          <w:sz w:val="26"/>
          <w:szCs w:val="26"/>
        </w:rPr>
      </w:pPr>
      <w:r>
        <w:rPr>
          <w:rFonts w:ascii="Arial" w:hAnsi="Arial"/>
          <w:b w:val="false"/>
          <w:i w:val="false"/>
          <w:caps w:val="false"/>
          <w:smallCaps w:val="false"/>
          <w:color w:val="222222"/>
          <w:spacing w:val="0"/>
          <w:sz w:val="26"/>
          <w:szCs w:val="26"/>
          <w:u w:val="single"/>
        </w:rPr>
        <w:t>Invitan a la c</w:t>
      </w:r>
      <w:r>
        <w:rPr>
          <w:rFonts w:eastAsia="Noto Sans CJK SC Regular" w:cs="FreeSans" w:ascii="Arial" w:hAnsi="Arial"/>
          <w:b w:val="false"/>
          <w:i w:val="false"/>
          <w:caps w:val="false"/>
          <w:smallCaps w:val="false"/>
          <w:color w:val="222222"/>
          <w:spacing w:val="0"/>
          <w:kern w:val="2"/>
          <w:sz w:val="26"/>
          <w:szCs w:val="26"/>
          <w:u w:val="single"/>
          <w:lang w:val="en-US" w:eastAsia="zh-CN" w:bidi="hi-IN"/>
        </w:rPr>
        <w:t>harla virtual</w:t>
      </w:r>
    </w:p>
    <w:p>
      <w:pPr>
        <w:pStyle w:val="Normal"/>
        <w:bidi w:val="0"/>
        <w:jc w:val="center"/>
        <w:rPr>
          <w:rFonts w:ascii="Arial" w:hAnsi="Arial"/>
        </w:rPr>
      </w:pPr>
      <w:r>
        <w:rPr>
          <w:rFonts w:ascii="Arial" w:hAnsi="Arial"/>
        </w:rPr>
      </w:r>
    </w:p>
    <w:p>
      <w:pPr>
        <w:pStyle w:val="Normal"/>
        <w:bidi w:val="0"/>
        <w:jc w:val="center"/>
        <w:rPr>
          <w:rFonts w:ascii="Arial" w:hAnsi="Arial"/>
          <w:b/>
          <w:b/>
          <w:bCs/>
          <w:color w:val="0066CC"/>
          <w:sz w:val="36"/>
        </w:rPr>
      </w:pPr>
      <w:r>
        <w:rPr>
          <w:rFonts w:ascii="Arial" w:hAnsi="Arial"/>
          <w:b/>
          <w:bCs/>
          <w:i w:val="false"/>
          <w:caps w:val="false"/>
          <w:smallCaps w:val="false"/>
          <w:color w:val="0066CC"/>
          <w:spacing w:val="0"/>
          <w:sz w:val="36"/>
        </w:rPr>
        <w:t xml:space="preserve">Tortugas </w:t>
      </w:r>
      <w:r>
        <w:rPr>
          <w:rFonts w:ascii="Arial" w:hAnsi="Arial"/>
          <w:b/>
          <w:bCs/>
          <w:i w:val="false"/>
          <w:caps w:val="false"/>
          <w:smallCaps w:val="false"/>
          <w:color w:val="0066CC"/>
          <w:spacing w:val="0"/>
          <w:sz w:val="36"/>
        </w:rPr>
        <w:t>m</w:t>
      </w:r>
      <w:r>
        <w:rPr>
          <w:rFonts w:ascii="Arial" w:hAnsi="Arial"/>
          <w:b/>
          <w:bCs/>
          <w:i w:val="false"/>
          <w:caps w:val="false"/>
          <w:smallCaps w:val="false"/>
          <w:color w:val="0066CC"/>
          <w:spacing w:val="0"/>
          <w:sz w:val="36"/>
        </w:rPr>
        <w:t>arinas</w:t>
      </w:r>
    </w:p>
    <w:p>
      <w:pPr>
        <w:pStyle w:val="Normal"/>
        <w:bidi w:val="0"/>
        <w:jc w:val="center"/>
        <w:rPr>
          <w:rFonts w:ascii="Arial" w:hAnsi="Arial"/>
          <w:color w:val="0066CC"/>
        </w:rPr>
      </w:pPr>
      <w:r>
        <w:rPr>
          <w:rFonts w:ascii="Arial" w:hAnsi="Arial"/>
          <w:color w:val="0066CC"/>
        </w:rPr>
      </w:r>
    </w:p>
    <w:p>
      <w:pPr>
        <w:pStyle w:val="Normal"/>
        <w:bidi w:val="0"/>
        <w:jc w:val="center"/>
        <w:rPr>
          <w:rFonts w:ascii="Arial" w:hAnsi="Arial"/>
          <w:b/>
          <w:b/>
          <w:bCs/>
          <w:color w:val="0066CC"/>
          <w:sz w:val="28"/>
          <w:szCs w:val="28"/>
        </w:rPr>
      </w:pPr>
      <w:r>
        <w:rPr>
          <w:rFonts w:ascii="Arial" w:hAnsi="Arial"/>
          <w:b w:val="false"/>
          <w:bCs w:val="false"/>
          <w:color w:val="0066CC"/>
          <w:sz w:val="28"/>
          <w:szCs w:val="28"/>
        </w:rPr>
        <w:t xml:space="preserve">Presenta: </w:t>
      </w:r>
      <w:r>
        <w:rPr>
          <w:rFonts w:ascii="Arial" w:hAnsi="Arial"/>
          <w:b/>
          <w:bCs/>
          <w:color w:val="0066CC"/>
          <w:sz w:val="28"/>
          <w:szCs w:val="28"/>
        </w:rPr>
        <w:t xml:space="preserve">Valerie Guthrie Benavides, </w:t>
      </w:r>
      <w:r>
        <w:rPr>
          <w:rFonts w:ascii="Arial" w:hAnsi="Arial"/>
          <w:b/>
          <w:bCs/>
          <w:color w:val="0066CC"/>
          <w:sz w:val="28"/>
          <w:szCs w:val="28"/>
        </w:rPr>
        <w:t>B.A.</w:t>
      </w:r>
    </w:p>
    <w:p>
      <w:pPr>
        <w:pStyle w:val="Normal"/>
        <w:bidi w:val="0"/>
        <w:jc w:val="center"/>
        <w:rPr>
          <w:rFonts w:ascii="Arial" w:hAnsi="Arial"/>
          <w:sz w:val="24"/>
        </w:rPr>
      </w:pPr>
      <w:r>
        <w:rPr>
          <w:rFonts w:eastAsia="Noto Sans CJK SC Regular" w:cs="FreeSans" w:ascii="Arial" w:hAnsi="Arial"/>
          <w:color w:val="auto"/>
          <w:kern w:val="2"/>
          <w:sz w:val="24"/>
          <w:szCs w:val="24"/>
          <w:lang w:val="en-US" w:eastAsia="zh-CN" w:bidi="hi-IN"/>
        </w:rPr>
        <w:t xml:space="preserve">Directora ejecutiva del </w:t>
      </w:r>
      <w:r>
        <w:rPr>
          <w:rFonts w:eastAsia="Noto Sans CJK SC Regular" w:cs="FreeSans" w:ascii="Arial" w:hAnsi="Arial"/>
          <w:color w:val="auto"/>
          <w:kern w:val="2"/>
          <w:sz w:val="24"/>
          <w:szCs w:val="24"/>
          <w:lang w:val="en-US" w:eastAsia="zh-CN" w:bidi="hi-IN"/>
        </w:rPr>
        <w:t>P</w:t>
      </w:r>
      <w:r>
        <w:rPr>
          <w:rFonts w:eastAsia="Noto Sans CJK SC Regular" w:cs="FreeSans" w:ascii="Arial" w:hAnsi="Arial"/>
          <w:color w:val="auto"/>
          <w:kern w:val="2"/>
          <w:sz w:val="24"/>
          <w:szCs w:val="24"/>
          <w:lang w:val="en-US" w:eastAsia="zh-CN" w:bidi="hi-IN"/>
        </w:rPr>
        <w:t xml:space="preserve">rograma de Conservación de Ecosistemas Costeros </w:t>
      </w:r>
    </w:p>
    <w:p>
      <w:pPr>
        <w:pStyle w:val="Normal"/>
        <w:bidi w:val="0"/>
        <w:jc w:val="center"/>
        <w:rPr>
          <w:rFonts w:ascii="Arial" w:hAnsi="Arial"/>
          <w:sz w:val="24"/>
        </w:rPr>
      </w:pPr>
      <w:r>
        <w:rPr>
          <w:rFonts w:eastAsia="Noto Sans CJK SC Regular" w:cs="FreeSans" w:ascii="Arial" w:hAnsi="Arial"/>
          <w:color w:val="auto"/>
          <w:kern w:val="2"/>
          <w:sz w:val="24"/>
          <w:szCs w:val="24"/>
          <w:lang w:val="en-US" w:eastAsia="zh-CN" w:bidi="hi-IN"/>
        </w:rPr>
        <w:t>de la Asociación Vida Verdiazul en Playa Junquillal, Guanacaste, CR</w:t>
      </w:r>
    </w:p>
    <w:p>
      <w:pPr>
        <w:pStyle w:val="Normal"/>
        <w:bidi w:val="0"/>
        <w:jc w:val="center"/>
        <w:rPr>
          <w:rFonts w:ascii="Arial" w:hAnsi="Arial"/>
          <w:sz w:val="24"/>
        </w:rPr>
      </w:pPr>
      <w:r>
        <w:rPr>
          <w:rFonts w:ascii="Arial" w:hAnsi="Arial"/>
          <w:sz w:val="24"/>
        </w:rPr>
      </w:r>
    </w:p>
    <w:p>
      <w:pPr>
        <w:pStyle w:val="Normal"/>
        <w:bidi w:val="0"/>
        <w:jc w:val="center"/>
        <w:rPr>
          <w:rFonts w:ascii="Arial" w:hAnsi="Arial"/>
          <w:b/>
          <w:b/>
          <w:bCs/>
          <w:sz w:val="26"/>
          <w:szCs w:val="26"/>
        </w:rPr>
      </w:pPr>
      <w:r>
        <w:rPr>
          <w:rFonts w:ascii="Arial" w:hAnsi="Arial"/>
          <w:b/>
          <w:bCs/>
          <w:sz w:val="26"/>
          <w:szCs w:val="26"/>
        </w:rPr>
        <w:t xml:space="preserve">Fecha: </w:t>
      </w:r>
      <w:r>
        <w:rPr>
          <w:rFonts w:eastAsia="Noto Sans CJK SC Regular" w:cs="FreeSans" w:ascii="Arial" w:hAnsi="Arial"/>
          <w:b/>
          <w:bCs/>
          <w:color w:val="auto"/>
          <w:kern w:val="2"/>
          <w:sz w:val="26"/>
          <w:szCs w:val="26"/>
          <w:lang w:val="en-US" w:eastAsia="zh-CN" w:bidi="hi-IN"/>
        </w:rPr>
        <w:t>12</w:t>
      </w:r>
      <w:r>
        <w:rPr>
          <w:rFonts w:ascii="Arial" w:hAnsi="Arial"/>
          <w:b/>
          <w:bCs/>
          <w:sz w:val="26"/>
          <w:szCs w:val="26"/>
        </w:rPr>
        <w:t xml:space="preserve"> de </w:t>
      </w:r>
      <w:r>
        <w:rPr>
          <w:rFonts w:eastAsia="Noto Sans CJK SC Regular" w:cs="FreeSans" w:ascii="Arial" w:hAnsi="Arial"/>
          <w:b/>
          <w:bCs/>
          <w:color w:val="auto"/>
          <w:kern w:val="2"/>
          <w:sz w:val="26"/>
          <w:szCs w:val="26"/>
          <w:lang w:val="en-US" w:eastAsia="zh-CN" w:bidi="hi-IN"/>
        </w:rPr>
        <w:t>Octubre</w:t>
      </w:r>
      <w:r>
        <w:rPr>
          <w:rFonts w:ascii="Arial" w:hAnsi="Arial"/>
          <w:b/>
          <w:bCs/>
          <w:sz w:val="26"/>
          <w:szCs w:val="26"/>
        </w:rPr>
        <w:t xml:space="preserve"> 2022, </w:t>
      </w:r>
      <w:r>
        <w:rPr>
          <w:rFonts w:eastAsia="Noto Sans CJK SC Regular" w:cs="FreeSans" w:ascii="Arial" w:hAnsi="Arial"/>
          <w:b/>
          <w:bCs/>
          <w:color w:val="auto"/>
          <w:kern w:val="2"/>
          <w:sz w:val="26"/>
          <w:szCs w:val="26"/>
          <w:lang w:val="en-US" w:eastAsia="zh-CN" w:bidi="hi-IN"/>
        </w:rPr>
        <w:t>9</w:t>
      </w:r>
      <w:r>
        <w:rPr>
          <w:rFonts w:ascii="Arial" w:hAnsi="Arial"/>
          <w:b/>
          <w:bCs/>
          <w:sz w:val="26"/>
          <w:szCs w:val="26"/>
        </w:rPr>
        <w:t>:00</w:t>
      </w:r>
      <w:r>
        <w:rPr>
          <w:rFonts w:ascii="Arial" w:hAnsi="Arial"/>
          <w:b/>
          <w:bCs/>
          <w:sz w:val="26"/>
          <w:szCs w:val="26"/>
        </w:rPr>
        <w:t>a</w:t>
      </w:r>
      <w:r>
        <w:rPr>
          <w:rFonts w:ascii="Arial" w:hAnsi="Arial"/>
          <w:b/>
          <w:bCs/>
          <w:sz w:val="26"/>
          <w:szCs w:val="26"/>
        </w:rPr>
        <w:t>m</w:t>
      </w:r>
    </w:p>
    <w:p>
      <w:pPr>
        <w:pStyle w:val="Normal"/>
        <w:bidi w:val="0"/>
        <w:jc w:val="center"/>
        <w:rPr>
          <w:b w:val="false"/>
          <w:b w:val="false"/>
          <w:bCs w:val="false"/>
        </w:rPr>
      </w:pPr>
      <w:r>
        <w:rPr>
          <w:b w:val="false"/>
          <w:bCs w:val="false"/>
        </w:rPr>
      </w:r>
    </w:p>
    <w:p>
      <w:pPr>
        <w:pStyle w:val="Normal"/>
        <w:bidi w:val="0"/>
        <w:jc w:val="center"/>
        <w:rPr>
          <w:sz w:val="24"/>
          <w:szCs w:val="24"/>
        </w:rPr>
      </w:pPr>
      <w:r>
        <w:rPr>
          <w:rFonts w:eastAsia="Noto Sans CJK SC Regular" w:cs="FreeSans" w:ascii="Arial" w:hAnsi="Arial"/>
          <w:b w:val="false"/>
          <w:bCs w:val="false"/>
          <w:i w:val="false"/>
          <w:caps w:val="false"/>
          <w:smallCaps w:val="false"/>
          <w:color w:val="222222"/>
          <w:spacing w:val="0"/>
          <w:kern w:val="2"/>
          <w:sz w:val="24"/>
          <w:szCs w:val="24"/>
          <w:lang w:val="en-US" w:eastAsia="zh-CN" w:bidi="hi-IN"/>
        </w:rPr>
        <w:t xml:space="preserve">Transmisión por Facebook Live y </w:t>
      </w:r>
      <w:r>
        <w:rPr>
          <w:rFonts w:eastAsia="Noto Sans CJK SC Regular" w:cs="FreeSans" w:ascii="Arial" w:hAnsi="Arial"/>
          <w:b w:val="false"/>
          <w:bCs w:val="false"/>
          <w:i w:val="false"/>
          <w:caps w:val="false"/>
          <w:smallCaps w:val="false"/>
          <w:color w:val="222222"/>
          <w:spacing w:val="0"/>
          <w:kern w:val="2"/>
          <w:sz w:val="24"/>
          <w:szCs w:val="24"/>
          <w:lang w:val="en-US" w:eastAsia="zh-CN" w:bidi="hi-IN"/>
        </w:rPr>
        <w:t>Yout</w:t>
      </w:r>
      <w:r>
        <w:rPr>
          <w:rFonts w:eastAsia="Noto Sans CJK SC Regular" w:cs="FreeSans" w:ascii="Arial" w:hAnsi="Arial"/>
          <w:b w:val="false"/>
          <w:bCs w:val="false"/>
          <w:i w:val="false"/>
          <w:caps w:val="false"/>
          <w:smallCaps w:val="false"/>
          <w:color w:val="222222"/>
          <w:spacing w:val="0"/>
          <w:kern w:val="2"/>
          <w:sz w:val="24"/>
          <w:szCs w:val="24"/>
          <w:lang w:val="en-US" w:eastAsia="zh-CN" w:bidi="hi-IN"/>
        </w:rPr>
        <w:t xml:space="preserve">ube </w:t>
      </w:r>
      <w:r>
        <w:rPr>
          <w:rFonts w:eastAsia="Noto Sans CJK SC Regular" w:cs="FreeSans" w:ascii="Arial" w:hAnsi="Arial"/>
          <w:b w:val="false"/>
          <w:bCs w:val="false"/>
          <w:i w:val="false"/>
          <w:caps w:val="false"/>
          <w:smallCaps w:val="false"/>
          <w:color w:val="222222"/>
          <w:spacing w:val="0"/>
          <w:kern w:val="2"/>
          <w:sz w:val="24"/>
          <w:szCs w:val="24"/>
          <w:lang w:val="en-US" w:eastAsia="zh-CN" w:bidi="hi-IN"/>
        </w:rPr>
        <w:t>de la</w:t>
      </w:r>
      <w:r>
        <w:rPr>
          <w:rFonts w:eastAsia="Noto Sans CJK SC Regular" w:cs="FreeSans" w:ascii="Arial" w:hAnsi="Arial"/>
          <w:b w:val="false"/>
          <w:bCs w:val="false"/>
          <w:i w:val="false"/>
          <w:caps w:val="false"/>
          <w:smallCaps w:val="false"/>
          <w:color w:val="222222"/>
          <w:spacing w:val="0"/>
          <w:kern w:val="2"/>
          <w:sz w:val="24"/>
          <w:szCs w:val="24"/>
          <w:lang w:val="en-US" w:eastAsia="zh-CN" w:bidi="hi-IN"/>
        </w:rPr>
        <w:t xml:space="preserve"> Escuela de Estudios Generales UCR</w:t>
      </w:r>
    </w:p>
    <w:p>
      <w:pPr>
        <w:pStyle w:val="Normal"/>
        <w:bidi w:val="0"/>
        <w:jc w:val="center"/>
        <w:rPr/>
      </w:pPr>
      <w:r>
        <w:rPr>
          <w:rFonts w:ascii="Arial" w:hAnsi="Arial"/>
          <w:sz w:val="22"/>
          <w:szCs w:val="22"/>
        </w:rPr>
        <w:t xml:space="preserve">Enlace: </w:t>
      </w:r>
      <w:hyperlink r:id="rId4">
        <w:r>
          <w:rPr>
            <w:rStyle w:val="InternetLink"/>
            <w:rFonts w:ascii="Arial" w:hAnsi="Arial"/>
            <w:sz w:val="22"/>
            <w:szCs w:val="22"/>
          </w:rPr>
          <w:t>https://udecr.zoom.us/j/82682616072</w:t>
        </w:r>
      </w:hyperlink>
    </w:p>
    <w:p>
      <w:pPr>
        <w:pStyle w:val="Normal"/>
        <w:bidi w:val="0"/>
        <w:jc w:val="center"/>
        <w:rPr>
          <w:rFonts w:ascii="Arial" w:hAnsi="Arial"/>
        </w:rPr>
      </w:pPr>
      <w:r>
        <w:rPr>
          <w:rFonts w:ascii="Arial" w:hAnsi="Arial"/>
        </w:rPr>
        <w:t>ID de reunión: 826 8261 6072</w:t>
      </w:r>
    </w:p>
    <w:p>
      <w:pPr>
        <w:pStyle w:val="Normal"/>
        <w:bidi w:val="0"/>
        <w:jc w:val="center"/>
        <w:rPr>
          <w:rFonts w:ascii="Arial" w:hAnsi="Arial"/>
        </w:rPr>
      </w:pPr>
      <w:r>
        <w:rPr>
          <w:rFonts w:ascii="Arial" w:hAnsi="Arial"/>
        </w:rPr>
        <w:t>Código de acceso: 777548</w:t>
      </w:r>
      <w:r>
        <w:br w:type="page"/>
      </w:r>
    </w:p>
    <w:p>
      <w:pPr>
        <w:pStyle w:val="Normal"/>
        <w:bidi w:val="0"/>
        <w:jc w:val="left"/>
        <w:rPr>
          <w:rFonts w:ascii="Arial" w:hAnsi="Arial"/>
          <w:b/>
          <w:b/>
          <w:bCs/>
          <w:color w:val="0066CC"/>
          <w:sz w:val="36"/>
          <w:szCs w:val="28"/>
        </w:rPr>
      </w:pPr>
      <w:r>
        <w:rPr>
          <w:rFonts w:ascii="Arial" w:hAnsi="Arial"/>
          <w:b/>
          <w:bCs/>
          <w:color w:val="0066CC"/>
          <w:sz w:val="36"/>
          <w:szCs w:val="28"/>
        </w:rPr>
      </w:r>
    </w:p>
    <w:p>
      <w:pPr>
        <w:pStyle w:val="Normal"/>
        <w:bidi w:val="0"/>
        <w:jc w:val="left"/>
        <w:rPr>
          <w:rFonts w:ascii="Arial" w:hAnsi="Arial"/>
          <w:b/>
          <w:b/>
          <w:bCs/>
          <w:color w:val="0066CC"/>
          <w:sz w:val="36"/>
          <w:szCs w:val="28"/>
        </w:rPr>
      </w:pPr>
      <w:r>
        <w:rPr>
          <w:rFonts w:ascii="Arial" w:hAnsi="Arial"/>
          <w:b/>
          <w:bCs/>
          <w:color w:val="0066CC"/>
          <w:sz w:val="36"/>
          <w:szCs w:val="28"/>
        </w:rPr>
        <w:t>Valerie Guthrie Benavides</w:t>
      </w:r>
    </w:p>
    <w:p>
      <w:pPr>
        <w:pStyle w:val="Normal"/>
        <w:bidi w:val="0"/>
        <w:jc w:val="left"/>
        <w:rPr>
          <w:rFonts w:ascii="Arial" w:hAnsi="Arial"/>
          <w:b/>
          <w:b/>
          <w:bCs/>
          <w:color w:val="0066CC"/>
          <w:sz w:val="28"/>
          <w:szCs w:val="28"/>
        </w:rPr>
      </w:pPr>
      <w:r>
        <w:rPr>
          <w:rFonts w:ascii="Arial" w:hAnsi="Arial"/>
          <w:b/>
          <w:bCs/>
          <w:color w:val="0066CC"/>
          <w:sz w:val="28"/>
          <w:szCs w:val="28"/>
        </w:rPr>
      </w:r>
    </w:p>
    <w:p>
      <w:pPr>
        <w:pStyle w:val="Normal"/>
        <w:bidi w:val="0"/>
        <w:jc w:val="both"/>
        <w:rPr>
          <w:rFonts w:ascii="Arial" w:hAnsi="Arial"/>
          <w:sz w:val="28"/>
        </w:rPr>
      </w:pPr>
      <w:r>
        <w:rPr>
          <w:rFonts w:ascii="Arial" w:hAnsi="Arial"/>
          <w:b w:val="false"/>
          <w:i w:val="false"/>
          <w:caps w:val="false"/>
          <w:smallCaps w:val="false"/>
          <w:color w:val="222222"/>
          <w:spacing w:val="0"/>
          <w:sz w:val="28"/>
        </w:rPr>
        <w:t xml:space="preserve">Valerie Guthrie Benavides obtuvo su Bachillerato en Ciencias, Biología Tropical, en la Universidad Nacional de Costa Rica (UNA) seguido de una Licenciatura en manejo de Recursos Naturales en la Universidad Estatal a Distancia (UNED). </w:t>
      </w:r>
      <w:r>
        <w:rPr>
          <w:rFonts w:eastAsia="Noto Sans CJK SC Regular" w:cs="FreeSans" w:ascii="Arial" w:hAnsi="Arial"/>
          <w:b w:val="false"/>
          <w:i w:val="false"/>
          <w:caps w:val="false"/>
          <w:smallCaps w:val="false"/>
          <w:color w:val="222222"/>
          <w:spacing w:val="0"/>
          <w:kern w:val="2"/>
          <w:sz w:val="28"/>
          <w:szCs w:val="24"/>
          <w:lang w:val="en-US" w:eastAsia="zh-CN" w:bidi="hi-IN"/>
        </w:rPr>
        <w:t xml:space="preserve">A lo largo de su trayectoria profesional ha sido </w:t>
      </w:r>
      <w:r>
        <w:rPr>
          <w:rFonts w:ascii="Arial" w:hAnsi="Arial"/>
          <w:b w:val="false"/>
          <w:i w:val="false"/>
          <w:caps w:val="false"/>
          <w:smallCaps w:val="false"/>
          <w:color w:val="222222"/>
          <w:spacing w:val="0"/>
          <w:sz w:val="28"/>
        </w:rPr>
        <w:t xml:space="preserve">Guía Naturalista </w:t>
      </w:r>
      <w:r>
        <w:rPr>
          <w:rFonts w:ascii="Arial" w:hAnsi="Arial"/>
          <w:b w:val="false"/>
          <w:i w:val="false"/>
          <w:caps w:val="false"/>
          <w:smallCaps w:val="false"/>
          <w:color w:val="222222"/>
          <w:spacing w:val="0"/>
          <w:sz w:val="28"/>
        </w:rPr>
        <w:t>y</w:t>
      </w:r>
      <w:r>
        <w:rPr>
          <w:rFonts w:ascii="Arial" w:hAnsi="Arial"/>
          <w:b w:val="false"/>
          <w:i w:val="false"/>
          <w:caps w:val="false"/>
          <w:smallCaps w:val="false"/>
          <w:color w:val="222222"/>
          <w:spacing w:val="0"/>
          <w:sz w:val="28"/>
        </w:rPr>
        <w:t xml:space="preserve"> Educadora Am</w:t>
      </w:r>
      <w:r>
        <w:rPr>
          <w:rFonts w:eastAsia="Noto Sans CJK SC Regular" w:cs="FreeSans" w:ascii="Arial" w:hAnsi="Arial"/>
          <w:b w:val="false"/>
          <w:i w:val="false"/>
          <w:caps w:val="false"/>
          <w:smallCaps w:val="false"/>
          <w:color w:val="222222"/>
          <w:spacing w:val="0"/>
          <w:kern w:val="2"/>
          <w:sz w:val="28"/>
          <w:szCs w:val="24"/>
          <w:lang w:val="en-US" w:eastAsia="zh-CN" w:bidi="hi-IN"/>
        </w:rPr>
        <w:t>bi</w:t>
      </w:r>
      <w:r>
        <w:rPr>
          <w:rFonts w:ascii="Arial" w:hAnsi="Arial"/>
          <w:b w:val="false"/>
          <w:i w:val="false"/>
          <w:caps w:val="false"/>
          <w:smallCaps w:val="false"/>
          <w:color w:val="222222"/>
          <w:spacing w:val="0"/>
          <w:sz w:val="28"/>
        </w:rPr>
        <w:t xml:space="preserve">ental </w:t>
      </w:r>
      <w:r>
        <w:rPr>
          <w:rFonts w:ascii="Arial" w:hAnsi="Arial"/>
          <w:b w:val="false"/>
          <w:i w:val="false"/>
          <w:caps w:val="false"/>
          <w:smallCaps w:val="false"/>
          <w:color w:val="222222"/>
          <w:spacing w:val="0"/>
          <w:sz w:val="28"/>
        </w:rPr>
        <w:t xml:space="preserve">en el INBioparque, Coordinadora de programas de voluntariado, </w:t>
      </w:r>
      <w:r>
        <w:rPr>
          <w:rFonts w:ascii="Arial" w:hAnsi="Arial"/>
          <w:b w:val="false"/>
          <w:i w:val="false"/>
          <w:caps w:val="false"/>
          <w:smallCaps w:val="false"/>
          <w:color w:val="222222"/>
          <w:spacing w:val="0"/>
          <w:sz w:val="28"/>
        </w:rPr>
        <w:t xml:space="preserve">así como </w:t>
      </w:r>
      <w:r>
        <w:rPr>
          <w:rFonts w:ascii="Arial" w:hAnsi="Arial"/>
          <w:b w:val="false"/>
          <w:i w:val="false"/>
          <w:caps w:val="false"/>
          <w:smallCaps w:val="false"/>
          <w:color w:val="222222"/>
          <w:spacing w:val="0"/>
          <w:sz w:val="28"/>
        </w:rPr>
        <w:t>A</w:t>
      </w:r>
      <w:r>
        <w:rPr>
          <w:rFonts w:ascii="Arial" w:hAnsi="Arial"/>
          <w:b w:val="false"/>
          <w:i w:val="false"/>
          <w:caps w:val="false"/>
          <w:smallCaps w:val="false"/>
          <w:color w:val="222222"/>
          <w:spacing w:val="0"/>
          <w:sz w:val="28"/>
        </w:rPr>
        <w:t xml:space="preserve">sistente técnica de proyectos de conservación que la llevaron a </w:t>
      </w:r>
      <w:r>
        <w:rPr>
          <w:rFonts w:eastAsia="Noto Sans CJK SC Regular" w:cs="FreeSans" w:ascii="Arial" w:hAnsi="Arial"/>
          <w:b w:val="false"/>
          <w:i w:val="false"/>
          <w:caps w:val="false"/>
          <w:smallCaps w:val="false"/>
          <w:color w:val="222222"/>
          <w:spacing w:val="0"/>
          <w:kern w:val="2"/>
          <w:sz w:val="28"/>
          <w:szCs w:val="24"/>
          <w:lang w:val="en-US" w:eastAsia="zh-CN" w:bidi="hi-IN"/>
        </w:rPr>
        <w:t>consolidarse como</w:t>
      </w:r>
      <w:r>
        <w:rPr>
          <w:rFonts w:ascii="Arial" w:hAnsi="Arial"/>
          <w:b w:val="false"/>
          <w:i w:val="false"/>
          <w:caps w:val="false"/>
          <w:smallCaps w:val="false"/>
          <w:color w:val="222222"/>
          <w:spacing w:val="0"/>
          <w:sz w:val="28"/>
        </w:rPr>
        <w:t xml:space="preserve"> Directora Ejecutiva </w:t>
      </w:r>
      <w:r>
        <w:rPr>
          <w:rFonts w:ascii="Arial" w:hAnsi="Arial"/>
          <w:b w:val="false"/>
          <w:i w:val="false"/>
          <w:caps w:val="false"/>
          <w:smallCaps w:val="false"/>
          <w:color w:val="222222"/>
          <w:spacing w:val="0"/>
          <w:sz w:val="28"/>
        </w:rPr>
        <w:t xml:space="preserve">del </w:t>
      </w:r>
      <w:r>
        <w:rPr>
          <w:rFonts w:ascii="Arial" w:hAnsi="Arial"/>
          <w:b w:val="false"/>
          <w:i w:val="false"/>
          <w:caps w:val="false"/>
          <w:smallCaps w:val="false"/>
          <w:color w:val="222222"/>
          <w:spacing w:val="0"/>
          <w:sz w:val="28"/>
        </w:rPr>
        <w:t>programa de Conservación de Ecosistemas Costeros de la Asociación Vida Verdiazul</w:t>
      </w:r>
      <w:r>
        <w:rPr>
          <w:rFonts w:ascii="Arial" w:hAnsi="Arial"/>
          <w:b w:val="false"/>
          <w:i w:val="false"/>
          <w:caps w:val="false"/>
          <w:smallCaps w:val="false"/>
          <w:color w:val="222222"/>
          <w:spacing w:val="0"/>
          <w:sz w:val="28"/>
        </w:rPr>
        <w:t>, cargo que asumió en 2013.</w:t>
      </w:r>
    </w:p>
    <w:sectPr>
      <w:type w:val="nextPage"/>
      <w:pgSz w:orient="landscape" w:w="11906" w:h="8220"/>
      <w:pgMar w:left="1134" w:right="1134" w:header="0" w:top="789"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Regular" w:cs="Free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udecr.zoom.us/j/82682616072"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A4 size</Template>
  <TotalTime>218</TotalTime>
  <Application>LibreOffice/6.4.7.2$Linux_X86_64 LibreOffice_project/40$Build-2</Application>
  <Pages>2</Pages>
  <Words>166</Words>
  <Characters>1000</Characters>
  <CharactersWithSpaces>1152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2022-08-26T09:01:18Z</dcterms:created>
  <dc:creator>GAlcidesS </dc:creator>
  <dc:description/>
  <dc:language>en-US</dc:language>
  <cp:lastModifiedBy>GAlcidesS </cp:lastModifiedBy>
  <dcterms:modified xsi:type="dcterms:W3CDTF">2022-10-10T21:25:29Z</dcterms:modified>
  <cp:revision>15</cp:revision>
  <dc:subject/>
  <dc:title>A4 size</dc:title>
</cp:coreProperties>
</file>