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B2165D" w14:textId="368D470C" w:rsidR="0013094B" w:rsidRDefault="0013094B" w:rsidP="00DC4309">
      <w:pPr>
        <w:rPr>
          <w:b/>
          <w:bCs/>
          <w:lang w:val="es-ES"/>
        </w:rPr>
      </w:pPr>
    </w:p>
    <w:p w14:paraId="0CB9943A" w14:textId="67D03889" w:rsidR="00802BD5" w:rsidRDefault="00947A5A" w:rsidP="00947A5A">
      <w:pPr>
        <w:pStyle w:val="Ttulo1"/>
        <w:jc w:val="center"/>
        <w:rPr>
          <w:lang w:val="es-ES"/>
        </w:rPr>
      </w:pPr>
      <w:r w:rsidRPr="00947A5A">
        <w:rPr>
          <w:noProof/>
          <w:lang w:val="es-ES"/>
        </w:rPr>
        <w:drawing>
          <wp:inline distT="0" distB="0" distL="0" distR="0" wp14:anchorId="3A15C406" wp14:editId="1F2551C8">
            <wp:extent cx="7444292" cy="160196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59046" cy="160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11700" w:type="dxa"/>
        <w:jc w:val="center"/>
        <w:tblLayout w:type="fixed"/>
        <w:tblLook w:val="04A0" w:firstRow="1" w:lastRow="0" w:firstColumn="1" w:lastColumn="0" w:noHBand="0" w:noVBand="1"/>
      </w:tblPr>
      <w:tblGrid>
        <w:gridCol w:w="2970"/>
        <w:gridCol w:w="5850"/>
        <w:gridCol w:w="2580"/>
        <w:gridCol w:w="210"/>
        <w:gridCol w:w="90"/>
      </w:tblGrid>
      <w:tr w:rsidR="00802BD5" w:rsidRPr="0007398F" w14:paraId="77F0BBF5" w14:textId="77777777" w:rsidTr="00B91776">
        <w:trPr>
          <w:jc w:val="center"/>
        </w:trPr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67171" w:themeFill="background2" w:themeFillShade="80"/>
          </w:tcPr>
          <w:p w14:paraId="4EF549EA" w14:textId="5C2B51BF" w:rsidR="00802BD5" w:rsidRPr="00CE577D" w:rsidRDefault="008E64F4" w:rsidP="000F4858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s-ES"/>
              </w:rPr>
            </w:pPr>
            <w:r w:rsidRPr="00CE577D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s-ES"/>
              </w:rPr>
              <w:t>EVENTO/</w:t>
            </w:r>
            <w:r w:rsidR="00802BD5" w:rsidRPr="00CE577D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s-ES"/>
              </w:rPr>
              <w:t>DÍA</w:t>
            </w:r>
            <w:r w:rsidR="00C1255A" w:rsidRPr="00CE577D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s-ES"/>
              </w:rPr>
              <w:t xml:space="preserve"> </w:t>
            </w:r>
            <w:r w:rsidR="00802BD5" w:rsidRPr="00CE577D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s-ES"/>
              </w:rPr>
              <w:t>Y HORA</w:t>
            </w:r>
          </w:p>
        </w:tc>
        <w:tc>
          <w:tcPr>
            <w:tcW w:w="5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7171" w:themeFill="background2" w:themeFillShade="80"/>
          </w:tcPr>
          <w:p w14:paraId="33217638" w14:textId="6FAB8A8C" w:rsidR="00802BD5" w:rsidRPr="00CE577D" w:rsidRDefault="0090578C" w:rsidP="000F4858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s-ES"/>
              </w:rPr>
            </w:pPr>
            <w:r w:rsidRPr="00CE577D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s-ES"/>
              </w:rPr>
              <w:t>TEMAS DE DISCUSIÓN</w:t>
            </w:r>
          </w:p>
        </w:tc>
        <w:tc>
          <w:tcPr>
            <w:tcW w:w="28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25C0FE83" w14:textId="77777777" w:rsidR="00802BD5" w:rsidRPr="00CE577D" w:rsidRDefault="00802BD5" w:rsidP="000F4858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s-ES"/>
              </w:rPr>
            </w:pPr>
            <w:r w:rsidRPr="00CE577D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s-ES"/>
              </w:rPr>
              <w:t>PARTICIPANTES</w:t>
            </w:r>
          </w:p>
        </w:tc>
      </w:tr>
      <w:tr w:rsidR="00A845E0" w:rsidRPr="0007398F" w14:paraId="61043E3E" w14:textId="77777777" w:rsidTr="00B91776">
        <w:trPr>
          <w:jc w:val="center"/>
        </w:trPr>
        <w:tc>
          <w:tcPr>
            <w:tcW w:w="11700" w:type="dxa"/>
            <w:gridSpan w:val="5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1474D461" w14:textId="63528A54" w:rsidR="00A845E0" w:rsidRPr="00CE577D" w:rsidRDefault="00A845E0" w:rsidP="00CE577D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ES"/>
              </w:rPr>
            </w:pPr>
            <w:r w:rsidRPr="00CE577D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ES"/>
              </w:rPr>
              <w:t>LUNES 9 DE NOVIEMBRE</w:t>
            </w:r>
          </w:p>
        </w:tc>
      </w:tr>
      <w:tr w:rsidR="00CF0A0A" w:rsidRPr="00C1255A" w14:paraId="19815364" w14:textId="77777777" w:rsidTr="00B91776">
        <w:trPr>
          <w:gridAfter w:val="2"/>
          <w:wAfter w:w="300" w:type="dxa"/>
          <w:trHeight w:val="584"/>
          <w:jc w:val="center"/>
        </w:trPr>
        <w:tc>
          <w:tcPr>
            <w:tcW w:w="11400" w:type="dxa"/>
            <w:gridSpan w:val="3"/>
            <w:tcBorders>
              <w:left w:val="nil"/>
              <w:right w:val="nil"/>
            </w:tcBorders>
          </w:tcPr>
          <w:p w14:paraId="3A81950A" w14:textId="69DDF6AF" w:rsidR="00CF0A0A" w:rsidRPr="00C1255A" w:rsidRDefault="00434ECF" w:rsidP="000F4858">
            <w:pPr>
              <w:jc w:val="center"/>
              <w:rPr>
                <w:rFonts w:ascii="Baskerville" w:hAnsi="Baskerville" w:cstheme="minorHAnsi"/>
                <w:i/>
                <w:iCs/>
                <w:color w:val="334F21"/>
                <w:sz w:val="18"/>
                <w:szCs w:val="18"/>
                <w:lang w:val="es-ES"/>
              </w:rPr>
            </w:pPr>
            <w:r w:rsidRPr="00886C4A">
              <w:rPr>
                <w:rFonts w:ascii="Baskerville" w:hAnsi="Baskerville" w:cstheme="minorHAnsi"/>
                <w:b/>
                <w:bCs/>
                <w:sz w:val="18"/>
                <w:szCs w:val="18"/>
                <w:lang w:val="es-ES"/>
              </w:rPr>
              <w:t>Conversatorio</w:t>
            </w:r>
            <w:r w:rsidR="00886C4A" w:rsidRPr="00886C4A">
              <w:rPr>
                <w:rFonts w:ascii="Baskerville" w:hAnsi="Baskerville" w:cstheme="minorHAnsi"/>
                <w:b/>
                <w:bCs/>
                <w:sz w:val="18"/>
                <w:szCs w:val="18"/>
                <w:lang w:val="es-ES"/>
              </w:rPr>
              <w:t xml:space="preserve"> / </w:t>
            </w:r>
            <w:r w:rsidRPr="00886C4A">
              <w:rPr>
                <w:rFonts w:ascii="Baskerville" w:hAnsi="Baskerville" w:cstheme="minorHAnsi"/>
                <w:b/>
                <w:bCs/>
                <w:sz w:val="18"/>
                <w:szCs w:val="18"/>
                <w:lang w:val="es-ES"/>
              </w:rPr>
              <w:t>Encuentro</w:t>
            </w:r>
            <w:r w:rsidR="00886C4A" w:rsidRPr="00886C4A">
              <w:rPr>
                <w:rFonts w:ascii="Baskerville" w:hAnsi="Baskerville" w:cstheme="minorHAnsi"/>
                <w:b/>
                <w:bCs/>
                <w:sz w:val="18"/>
                <w:szCs w:val="18"/>
                <w:lang w:val="es-ES"/>
              </w:rPr>
              <w:t>:</w:t>
            </w:r>
            <w:r w:rsidRPr="00C1255A">
              <w:rPr>
                <w:rFonts w:ascii="Baskerville" w:hAnsi="Baskerville" w:cstheme="minorHAnsi"/>
                <w:b/>
                <w:bCs/>
                <w:i/>
                <w:iCs/>
                <w:sz w:val="18"/>
                <w:szCs w:val="18"/>
                <w:lang w:val="es-ES"/>
              </w:rPr>
              <w:t xml:space="preserve"> </w:t>
            </w:r>
            <w:r w:rsidR="00CF0A0A" w:rsidRPr="00C1255A">
              <w:rPr>
                <w:rFonts w:ascii="Baskerville" w:hAnsi="Baskerville" w:cstheme="minorHAnsi"/>
                <w:b/>
                <w:bCs/>
                <w:i/>
                <w:iCs/>
                <w:color w:val="BF8F00" w:themeColor="accent4" w:themeShade="BF"/>
                <w:sz w:val="18"/>
                <w:szCs w:val="18"/>
                <w:lang w:val="es-ES"/>
              </w:rPr>
              <w:t>Memorias de la antropología: 40 años del Laboratorio de Etnología Ma. Eugenia Bozzoli Vargas (LEMEB</w:t>
            </w:r>
            <w:r w:rsidR="00CF0A0A" w:rsidRPr="00C1255A">
              <w:rPr>
                <w:rFonts w:ascii="Baskerville" w:hAnsi="Baskerville" w:cstheme="minorHAnsi"/>
                <w:i/>
                <w:iCs/>
                <w:color w:val="BF8F00" w:themeColor="accent4" w:themeShade="BF"/>
                <w:sz w:val="18"/>
                <w:szCs w:val="18"/>
                <w:lang w:val="es-ES"/>
              </w:rPr>
              <w:t>)</w:t>
            </w:r>
          </w:p>
          <w:p w14:paraId="550C5BB3" w14:textId="28FA5DAF" w:rsidR="00CF0A0A" w:rsidRPr="00C1255A" w:rsidRDefault="00CF0A0A" w:rsidP="000F4858">
            <w:pPr>
              <w:jc w:val="center"/>
              <w:rPr>
                <w:rFonts w:ascii="Baskerville" w:hAnsi="Baskerville" w:cstheme="minorHAnsi"/>
                <w:sz w:val="18"/>
                <w:szCs w:val="18"/>
                <w:lang w:val="es-ES"/>
              </w:rPr>
            </w:pPr>
            <w:r w:rsidRPr="00C1255A">
              <w:rPr>
                <w:rFonts w:ascii="Baskerville" w:hAnsi="Baskerville" w:cstheme="minorHAnsi"/>
                <w:sz w:val="18"/>
                <w:szCs w:val="18"/>
                <w:lang w:val="es-ES"/>
              </w:rPr>
              <w:t>Lunes 9 de noviembre    10</w:t>
            </w:r>
            <w:r w:rsidR="00371F80" w:rsidRPr="00C1255A">
              <w:rPr>
                <w:rFonts w:ascii="Baskerville" w:hAnsi="Baskerville" w:cstheme="minorHAnsi"/>
                <w:sz w:val="18"/>
                <w:szCs w:val="18"/>
                <w:lang w:val="es-ES"/>
              </w:rPr>
              <w:t xml:space="preserve"> am</w:t>
            </w:r>
            <w:r w:rsidR="00C1255A" w:rsidRPr="00C1255A">
              <w:rPr>
                <w:rFonts w:ascii="Baskerville" w:hAnsi="Baskerville" w:cstheme="minorHAnsi"/>
                <w:sz w:val="18"/>
                <w:szCs w:val="18"/>
                <w:lang w:val="es-ES"/>
              </w:rPr>
              <w:t xml:space="preserve"> </w:t>
            </w:r>
            <w:r w:rsidRPr="00C1255A">
              <w:rPr>
                <w:rFonts w:ascii="Baskerville" w:hAnsi="Baskerville" w:cstheme="minorHAnsi"/>
                <w:sz w:val="18"/>
                <w:szCs w:val="18"/>
                <w:lang w:val="es-ES"/>
              </w:rPr>
              <w:t xml:space="preserve">-12 pm </w:t>
            </w:r>
          </w:p>
          <w:p w14:paraId="7BC57671" w14:textId="77777777" w:rsidR="00CF0A0A" w:rsidRDefault="00CF0A0A" w:rsidP="000F4858">
            <w:pPr>
              <w:jc w:val="center"/>
              <w:rPr>
                <w:rFonts w:ascii="Baskerville" w:hAnsi="Baskerville" w:cstheme="minorHAnsi"/>
                <w:sz w:val="18"/>
                <w:szCs w:val="18"/>
                <w:lang w:val="es-ES"/>
              </w:rPr>
            </w:pPr>
            <w:r w:rsidRPr="00C1255A">
              <w:rPr>
                <w:rFonts w:ascii="Baskerville" w:hAnsi="Baskerville" w:cstheme="minorHAnsi"/>
                <w:sz w:val="18"/>
                <w:szCs w:val="18"/>
                <w:lang w:val="es-ES"/>
              </w:rPr>
              <w:t>Personas jubiladas de Antropología Social</w:t>
            </w:r>
            <w:r w:rsidR="00B340FE" w:rsidRPr="00C1255A">
              <w:rPr>
                <w:rFonts w:ascii="Baskerville" w:hAnsi="Baskerville" w:cstheme="minorHAnsi"/>
                <w:sz w:val="18"/>
                <w:szCs w:val="18"/>
                <w:lang w:val="es-ES"/>
              </w:rPr>
              <w:t xml:space="preserve">, </w:t>
            </w:r>
            <w:r w:rsidRPr="00C1255A">
              <w:rPr>
                <w:rFonts w:ascii="Baskerville" w:hAnsi="Baskerville" w:cstheme="minorHAnsi"/>
                <w:sz w:val="18"/>
                <w:szCs w:val="18"/>
                <w:lang w:val="es-ES"/>
              </w:rPr>
              <w:t>Coordinadores del Laboratorio de Etnología</w:t>
            </w:r>
          </w:p>
          <w:p w14:paraId="324EF106" w14:textId="2971548D" w:rsidR="00C1255A" w:rsidRPr="00C1255A" w:rsidRDefault="00C1255A" w:rsidP="000F4858">
            <w:pPr>
              <w:jc w:val="center"/>
              <w:rPr>
                <w:rFonts w:ascii="Baskerville" w:hAnsi="Baskerville" w:cstheme="minorHAnsi"/>
                <w:sz w:val="18"/>
                <w:szCs w:val="18"/>
                <w:lang w:val="es-ES"/>
              </w:rPr>
            </w:pPr>
          </w:p>
        </w:tc>
      </w:tr>
      <w:tr w:rsidR="00C5005D" w:rsidRPr="0007398F" w14:paraId="6D7DC122" w14:textId="77777777" w:rsidTr="00B91776">
        <w:trPr>
          <w:jc w:val="center"/>
        </w:trPr>
        <w:tc>
          <w:tcPr>
            <w:tcW w:w="2970" w:type="dxa"/>
            <w:vMerge w:val="restart"/>
            <w:tcBorders>
              <w:left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C3A2B19" w14:textId="6F018F63" w:rsidR="00C5005D" w:rsidRPr="00C1255A" w:rsidRDefault="00C5005D" w:rsidP="000F4858">
            <w:pPr>
              <w:jc w:val="center"/>
              <w:rPr>
                <w:rFonts w:ascii="Baskerville" w:hAnsi="Baskerville" w:cstheme="minorHAnsi"/>
                <w:b/>
                <w:bCs/>
                <w:i/>
                <w:iCs/>
                <w:color w:val="334F21"/>
                <w:sz w:val="20"/>
                <w:szCs w:val="20"/>
                <w:lang w:val="es-ES"/>
              </w:rPr>
            </w:pPr>
            <w:r w:rsidRPr="00C1255A">
              <w:rPr>
                <w:rFonts w:ascii="Baskerville" w:hAnsi="Baskerville" w:cstheme="minorHAnsi"/>
                <w:sz w:val="20"/>
                <w:szCs w:val="20"/>
                <w:lang w:val="es-ES"/>
              </w:rPr>
              <w:t>Mesa</w:t>
            </w:r>
            <w:r w:rsidR="004C0000">
              <w:rPr>
                <w:rFonts w:ascii="Baskerville" w:hAnsi="Baskerville" w:cstheme="minorHAnsi"/>
                <w:sz w:val="20"/>
                <w:szCs w:val="20"/>
                <w:lang w:val="es-ES"/>
              </w:rPr>
              <w:t>1</w:t>
            </w:r>
            <w:r w:rsidRPr="00C1255A">
              <w:rPr>
                <w:rFonts w:ascii="Baskerville" w:hAnsi="Baskerville" w:cstheme="minorHAnsi"/>
                <w:color w:val="BF8F00" w:themeColor="accent4" w:themeShade="BF"/>
                <w:sz w:val="20"/>
                <w:szCs w:val="20"/>
                <w:lang w:val="es-ES"/>
              </w:rPr>
              <w:t>.</w:t>
            </w:r>
            <w:r w:rsidRPr="00C1255A">
              <w:rPr>
                <w:rFonts w:ascii="Baskerville" w:hAnsi="Baskerville" w:cstheme="minorHAnsi"/>
                <w:b/>
                <w:bCs/>
                <w:i/>
                <w:iCs/>
                <w:color w:val="BF8F00" w:themeColor="accent4" w:themeShade="BF"/>
                <w:sz w:val="20"/>
                <w:szCs w:val="20"/>
                <w:lang w:val="es-ES"/>
              </w:rPr>
              <w:t xml:space="preserve"> </w:t>
            </w:r>
            <w:r w:rsidR="00CD33EF" w:rsidRPr="00C1255A">
              <w:rPr>
                <w:rFonts w:ascii="Baskerville" w:hAnsi="Baskerville" w:cstheme="minorHAnsi"/>
                <w:b/>
                <w:bCs/>
                <w:i/>
                <w:iCs/>
                <w:color w:val="BF8F00" w:themeColor="accent4" w:themeShade="BF"/>
                <w:sz w:val="20"/>
                <w:szCs w:val="20"/>
                <w:lang w:val="es-ES"/>
              </w:rPr>
              <w:t>I</w:t>
            </w:r>
            <w:r w:rsidRPr="00C1255A">
              <w:rPr>
                <w:rFonts w:ascii="Baskerville" w:hAnsi="Baskerville" w:cstheme="minorHAnsi"/>
                <w:b/>
                <w:bCs/>
                <w:i/>
                <w:iCs/>
                <w:color w:val="BF8F00" w:themeColor="accent4" w:themeShade="BF"/>
                <w:sz w:val="20"/>
                <w:szCs w:val="20"/>
                <w:lang w:val="es-ES"/>
              </w:rPr>
              <w:t>nvestigación y acción social en Antropología Social</w:t>
            </w:r>
          </w:p>
          <w:p w14:paraId="7E9414ED" w14:textId="77777777" w:rsidR="00C5005D" w:rsidRPr="00C1255A" w:rsidRDefault="00C5005D" w:rsidP="000F4858">
            <w:pPr>
              <w:jc w:val="center"/>
              <w:rPr>
                <w:rFonts w:ascii="Baskerville" w:hAnsi="Baskerville" w:cstheme="minorHAnsi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  <w:p w14:paraId="5F93AE4D" w14:textId="34B1194E" w:rsidR="00371F80" w:rsidRPr="00C1255A" w:rsidRDefault="00C5005D" w:rsidP="000F4858">
            <w:pPr>
              <w:jc w:val="center"/>
              <w:rPr>
                <w:rFonts w:ascii="Baskerville" w:hAnsi="Baskerville" w:cstheme="minorHAnsi"/>
                <w:sz w:val="20"/>
                <w:szCs w:val="20"/>
                <w:lang w:val="es-ES"/>
              </w:rPr>
            </w:pPr>
            <w:r w:rsidRPr="00C1255A">
              <w:rPr>
                <w:rFonts w:ascii="Baskerville" w:hAnsi="Baskerville" w:cstheme="minorHAnsi"/>
                <w:sz w:val="20"/>
                <w:szCs w:val="20"/>
                <w:lang w:val="es-ES"/>
              </w:rPr>
              <w:t xml:space="preserve">Lunes 9 de noviembre </w:t>
            </w:r>
          </w:p>
          <w:p w14:paraId="2F0E7255" w14:textId="27E8D4C6" w:rsidR="00C5005D" w:rsidRPr="00C1255A" w:rsidRDefault="00C5005D" w:rsidP="000F4858">
            <w:pPr>
              <w:jc w:val="center"/>
              <w:rPr>
                <w:rFonts w:ascii="Baskerville" w:hAnsi="Baskerville" w:cstheme="minorHAnsi"/>
                <w:sz w:val="20"/>
                <w:szCs w:val="20"/>
                <w:lang w:val="es-ES"/>
              </w:rPr>
            </w:pPr>
            <w:r w:rsidRPr="00C1255A">
              <w:rPr>
                <w:rFonts w:ascii="Baskerville" w:hAnsi="Baskerville" w:cstheme="minorHAnsi"/>
                <w:sz w:val="20"/>
                <w:szCs w:val="20"/>
                <w:lang w:val="es-ES"/>
              </w:rPr>
              <w:t>2-4 pm</w:t>
            </w:r>
          </w:p>
          <w:p w14:paraId="474F93D3" w14:textId="77777777" w:rsidR="00C5005D" w:rsidRPr="00C1255A" w:rsidRDefault="00C5005D" w:rsidP="000F4858">
            <w:pPr>
              <w:jc w:val="center"/>
              <w:rPr>
                <w:rFonts w:ascii="Baskerville" w:hAnsi="Baskerville" w:cstheme="minorHAnsi"/>
                <w:sz w:val="20"/>
                <w:szCs w:val="20"/>
                <w:lang w:val="es-ES"/>
              </w:rPr>
            </w:pPr>
          </w:p>
        </w:tc>
        <w:tc>
          <w:tcPr>
            <w:tcW w:w="5850" w:type="dxa"/>
            <w:tcBorders>
              <w:left w:val="single" w:sz="4" w:space="0" w:color="auto"/>
            </w:tcBorders>
          </w:tcPr>
          <w:p w14:paraId="66028F15" w14:textId="77777777" w:rsidR="00C5005D" w:rsidRDefault="00C5005D" w:rsidP="000F4858">
            <w:pPr>
              <w:rPr>
                <w:rFonts w:ascii="Baskerville" w:hAnsi="Baskerville" w:cstheme="minorHAnsi"/>
                <w:color w:val="222222"/>
                <w:sz w:val="18"/>
                <w:szCs w:val="18"/>
              </w:rPr>
            </w:pPr>
            <w:r w:rsidRPr="00C1255A">
              <w:rPr>
                <w:rFonts w:ascii="Baskerville" w:hAnsi="Baskerville" w:cstheme="minorHAnsi"/>
                <w:color w:val="222222"/>
                <w:sz w:val="18"/>
                <w:szCs w:val="18"/>
              </w:rPr>
              <w:t>Observatorio para la acción contra el racismo</w:t>
            </w:r>
          </w:p>
          <w:p w14:paraId="52E6E8DB" w14:textId="615DC95B" w:rsidR="00C1255A" w:rsidRPr="00C1255A" w:rsidRDefault="00C1255A" w:rsidP="000F4858">
            <w:pPr>
              <w:rPr>
                <w:rFonts w:ascii="Baskerville" w:hAnsi="Baskerville" w:cstheme="minorHAnsi"/>
                <w:sz w:val="18"/>
                <w:szCs w:val="18"/>
                <w:lang w:val="es-ES"/>
              </w:rPr>
            </w:pPr>
          </w:p>
        </w:tc>
        <w:tc>
          <w:tcPr>
            <w:tcW w:w="2880" w:type="dxa"/>
            <w:gridSpan w:val="3"/>
            <w:tcBorders>
              <w:right w:val="nil"/>
            </w:tcBorders>
          </w:tcPr>
          <w:p w14:paraId="7F800647" w14:textId="6F6722D0" w:rsidR="00C5005D" w:rsidRPr="00C1255A" w:rsidRDefault="00C5005D" w:rsidP="000F4858">
            <w:pPr>
              <w:rPr>
                <w:rFonts w:ascii="Baskerville" w:hAnsi="Baskerville" w:cstheme="minorHAnsi"/>
                <w:sz w:val="20"/>
                <w:szCs w:val="20"/>
                <w:lang w:val="es-MX"/>
              </w:rPr>
            </w:pPr>
            <w:r w:rsidRPr="00C1255A">
              <w:rPr>
                <w:rFonts w:ascii="Baskerville" w:hAnsi="Baskerville" w:cstheme="minorHAnsi"/>
                <w:sz w:val="20"/>
                <w:szCs w:val="20"/>
                <w:lang w:val="es-MX"/>
              </w:rPr>
              <w:t>Vania Solano Laclé</w:t>
            </w:r>
          </w:p>
        </w:tc>
      </w:tr>
      <w:tr w:rsidR="00C5005D" w:rsidRPr="0007398F" w14:paraId="6536FBC4" w14:textId="77777777" w:rsidTr="00B91776">
        <w:trPr>
          <w:jc w:val="center"/>
        </w:trPr>
        <w:tc>
          <w:tcPr>
            <w:tcW w:w="2970" w:type="dxa"/>
            <w:vMerge/>
            <w:tcBorders>
              <w:left w:val="nil"/>
              <w:right w:val="single" w:sz="4" w:space="0" w:color="auto"/>
            </w:tcBorders>
            <w:shd w:val="clear" w:color="auto" w:fill="F2F2F2" w:themeFill="background1" w:themeFillShade="F2"/>
          </w:tcPr>
          <w:p w14:paraId="4E5BCCBC" w14:textId="77777777" w:rsidR="00C5005D" w:rsidRPr="00C1255A" w:rsidRDefault="00C5005D" w:rsidP="000F4858">
            <w:pPr>
              <w:rPr>
                <w:rFonts w:ascii="Baskerville" w:hAnsi="Baskerville" w:cstheme="minorHAnsi"/>
                <w:sz w:val="20"/>
                <w:szCs w:val="20"/>
                <w:lang w:val="es-ES"/>
              </w:rPr>
            </w:pPr>
          </w:p>
        </w:tc>
        <w:tc>
          <w:tcPr>
            <w:tcW w:w="5850" w:type="dxa"/>
            <w:tcBorders>
              <w:left w:val="single" w:sz="4" w:space="0" w:color="auto"/>
            </w:tcBorders>
          </w:tcPr>
          <w:p w14:paraId="00B62538" w14:textId="77777777" w:rsidR="00C5005D" w:rsidRDefault="00C5005D" w:rsidP="000F4858">
            <w:pPr>
              <w:rPr>
                <w:rFonts w:ascii="Baskerville" w:hAnsi="Baskerville" w:cstheme="minorHAnsi"/>
                <w:color w:val="000000"/>
                <w:sz w:val="18"/>
                <w:szCs w:val="18"/>
              </w:rPr>
            </w:pPr>
            <w:r w:rsidRPr="00C1255A">
              <w:rPr>
                <w:rFonts w:ascii="Baskerville" w:hAnsi="Baskerville" w:cstheme="minorHAnsi"/>
                <w:color w:val="000000"/>
                <w:sz w:val="18"/>
                <w:szCs w:val="18"/>
              </w:rPr>
              <w:t>Trabajo Asalariado en las piñeras de la Zona Norte: acercamiento desde la cotidianidad en las comunidades de Medio Queso y Santa Fe de Los Chiles y La Guaria de Pocosol</w:t>
            </w:r>
          </w:p>
          <w:p w14:paraId="32CA33AC" w14:textId="0B380F78" w:rsidR="00C1255A" w:rsidRPr="00C1255A" w:rsidRDefault="00C1255A" w:rsidP="000F4858">
            <w:pPr>
              <w:rPr>
                <w:rFonts w:ascii="Baskerville" w:hAnsi="Baskerville" w:cstheme="minorHAnsi"/>
                <w:color w:val="000000"/>
                <w:sz w:val="18"/>
                <w:szCs w:val="18"/>
              </w:rPr>
            </w:pPr>
          </w:p>
        </w:tc>
        <w:tc>
          <w:tcPr>
            <w:tcW w:w="2880" w:type="dxa"/>
            <w:gridSpan w:val="3"/>
            <w:tcBorders>
              <w:right w:val="nil"/>
            </w:tcBorders>
          </w:tcPr>
          <w:p w14:paraId="122D0C21" w14:textId="3BAA3CB1" w:rsidR="00C5005D" w:rsidRPr="00C1255A" w:rsidRDefault="00C5005D" w:rsidP="000F4858">
            <w:pPr>
              <w:rPr>
                <w:rFonts w:ascii="Baskerville" w:hAnsi="Baskerville" w:cstheme="minorHAnsi"/>
                <w:sz w:val="20"/>
                <w:szCs w:val="20"/>
                <w:lang w:val="es-MX"/>
              </w:rPr>
            </w:pPr>
            <w:r w:rsidRPr="00C1255A">
              <w:rPr>
                <w:rFonts w:ascii="Baskerville" w:hAnsi="Baskerville" w:cstheme="minorHAnsi"/>
                <w:sz w:val="20"/>
                <w:szCs w:val="20"/>
                <w:lang w:val="es-MX"/>
              </w:rPr>
              <w:t>Valeria Montoya Tabash</w:t>
            </w:r>
          </w:p>
        </w:tc>
      </w:tr>
      <w:tr w:rsidR="00C5005D" w:rsidRPr="0007398F" w14:paraId="4BF73FFD" w14:textId="77777777" w:rsidTr="00B91776">
        <w:trPr>
          <w:jc w:val="center"/>
        </w:trPr>
        <w:tc>
          <w:tcPr>
            <w:tcW w:w="2970" w:type="dxa"/>
            <w:vMerge/>
            <w:tcBorders>
              <w:left w:val="nil"/>
              <w:right w:val="single" w:sz="4" w:space="0" w:color="auto"/>
            </w:tcBorders>
            <w:shd w:val="clear" w:color="auto" w:fill="F2F2F2" w:themeFill="background1" w:themeFillShade="F2"/>
          </w:tcPr>
          <w:p w14:paraId="6C6C194D" w14:textId="77777777" w:rsidR="00C5005D" w:rsidRPr="00C1255A" w:rsidRDefault="00C5005D" w:rsidP="000F4858">
            <w:pPr>
              <w:jc w:val="center"/>
              <w:rPr>
                <w:rFonts w:ascii="Baskerville" w:hAnsi="Baskerville" w:cstheme="minorHAnsi"/>
                <w:sz w:val="20"/>
                <w:szCs w:val="20"/>
                <w:lang w:val="es-ES"/>
              </w:rPr>
            </w:pPr>
          </w:p>
        </w:tc>
        <w:tc>
          <w:tcPr>
            <w:tcW w:w="5850" w:type="dxa"/>
            <w:tcBorders>
              <w:left w:val="single" w:sz="4" w:space="0" w:color="auto"/>
            </w:tcBorders>
          </w:tcPr>
          <w:p w14:paraId="38F7F66B" w14:textId="77777777" w:rsidR="00C5005D" w:rsidRDefault="00C5005D" w:rsidP="000F4858">
            <w:pPr>
              <w:rPr>
                <w:rFonts w:ascii="Baskerville" w:hAnsi="Baskerville" w:cstheme="minorHAnsi"/>
                <w:color w:val="000000"/>
                <w:sz w:val="18"/>
                <w:szCs w:val="18"/>
              </w:rPr>
            </w:pPr>
            <w:r w:rsidRPr="00C1255A">
              <w:rPr>
                <w:rFonts w:ascii="Baskerville" w:hAnsi="Baskerville" w:cstheme="minorHAnsi"/>
                <w:color w:val="000000"/>
                <w:sz w:val="18"/>
                <w:szCs w:val="18"/>
              </w:rPr>
              <w:t>Biografía y violencia: Los conflictos armados centroamericanos desde sus protagonistas</w:t>
            </w:r>
          </w:p>
          <w:p w14:paraId="0A1392D1" w14:textId="66BE98C7" w:rsidR="00C1255A" w:rsidRPr="00C1255A" w:rsidRDefault="00C1255A" w:rsidP="000F4858">
            <w:pPr>
              <w:rPr>
                <w:rFonts w:ascii="Baskerville" w:hAnsi="Baskerville" w:cstheme="minorHAnsi"/>
                <w:sz w:val="18"/>
                <w:szCs w:val="18"/>
                <w:lang w:val="es-ES"/>
              </w:rPr>
            </w:pPr>
          </w:p>
        </w:tc>
        <w:tc>
          <w:tcPr>
            <w:tcW w:w="2880" w:type="dxa"/>
            <w:gridSpan w:val="3"/>
            <w:tcBorders>
              <w:right w:val="nil"/>
            </w:tcBorders>
          </w:tcPr>
          <w:p w14:paraId="2BF40882" w14:textId="131E8D88" w:rsidR="00C5005D" w:rsidRPr="00C1255A" w:rsidRDefault="00C5005D" w:rsidP="000F4858">
            <w:pPr>
              <w:rPr>
                <w:rFonts w:ascii="Baskerville" w:hAnsi="Baskerville" w:cstheme="minorHAnsi"/>
                <w:sz w:val="20"/>
                <w:szCs w:val="20"/>
                <w:lang w:val="es-ES"/>
              </w:rPr>
            </w:pPr>
            <w:r w:rsidRPr="00C1255A">
              <w:rPr>
                <w:rFonts w:ascii="Baskerville" w:hAnsi="Baskerville" w:cstheme="minorHAnsi"/>
                <w:sz w:val="20"/>
                <w:szCs w:val="20"/>
                <w:lang w:val="es-MX"/>
              </w:rPr>
              <w:t>Mario Zúñiga Núñez</w:t>
            </w:r>
          </w:p>
        </w:tc>
      </w:tr>
      <w:tr w:rsidR="00C5005D" w:rsidRPr="0007398F" w14:paraId="49F45D48" w14:textId="77777777" w:rsidTr="00B91776">
        <w:trPr>
          <w:jc w:val="center"/>
        </w:trPr>
        <w:tc>
          <w:tcPr>
            <w:tcW w:w="297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A0944A8" w14:textId="77777777" w:rsidR="00C5005D" w:rsidRPr="00C1255A" w:rsidRDefault="00C5005D" w:rsidP="000F4858">
            <w:pPr>
              <w:jc w:val="center"/>
              <w:rPr>
                <w:rFonts w:ascii="Baskerville" w:hAnsi="Baskerville" w:cstheme="minorHAnsi"/>
                <w:sz w:val="20"/>
                <w:szCs w:val="20"/>
                <w:lang w:val="es-ES"/>
              </w:rPr>
            </w:pPr>
          </w:p>
        </w:tc>
        <w:tc>
          <w:tcPr>
            <w:tcW w:w="5850" w:type="dxa"/>
            <w:tcBorders>
              <w:left w:val="single" w:sz="4" w:space="0" w:color="auto"/>
              <w:bottom w:val="single" w:sz="4" w:space="0" w:color="auto"/>
            </w:tcBorders>
          </w:tcPr>
          <w:p w14:paraId="10167F1B" w14:textId="77777777" w:rsidR="00C5005D" w:rsidRDefault="00C5005D" w:rsidP="000F4858">
            <w:pPr>
              <w:rPr>
                <w:rFonts w:ascii="Baskerville" w:hAnsi="Baskerville" w:cstheme="minorHAnsi"/>
                <w:color w:val="000000"/>
                <w:sz w:val="18"/>
                <w:szCs w:val="18"/>
              </w:rPr>
            </w:pPr>
            <w:r w:rsidRPr="00C1255A">
              <w:rPr>
                <w:rFonts w:ascii="Baskerville" w:hAnsi="Baskerville" w:cstheme="minorHAnsi"/>
                <w:color w:val="000000"/>
                <w:sz w:val="18"/>
                <w:szCs w:val="18"/>
              </w:rPr>
              <w:t>Las hinchadas/barras organizadas de fútbol en Costa Rica</w:t>
            </w:r>
          </w:p>
          <w:p w14:paraId="309BC85C" w14:textId="1BB529EF" w:rsidR="00C1255A" w:rsidRPr="00C1255A" w:rsidRDefault="00C1255A" w:rsidP="000F4858">
            <w:pPr>
              <w:rPr>
                <w:rFonts w:ascii="Baskerville" w:hAnsi="Baskerville" w:cstheme="minorHAnsi"/>
                <w:sz w:val="18"/>
                <w:szCs w:val="18"/>
                <w:lang w:val="es-ES"/>
              </w:rPr>
            </w:pPr>
          </w:p>
        </w:tc>
        <w:tc>
          <w:tcPr>
            <w:tcW w:w="2880" w:type="dxa"/>
            <w:gridSpan w:val="3"/>
            <w:tcBorders>
              <w:bottom w:val="single" w:sz="4" w:space="0" w:color="auto"/>
              <w:right w:val="nil"/>
            </w:tcBorders>
          </w:tcPr>
          <w:p w14:paraId="63623767" w14:textId="397D591E" w:rsidR="00C5005D" w:rsidRPr="00C1255A" w:rsidRDefault="00C5005D" w:rsidP="000F4858">
            <w:pPr>
              <w:rPr>
                <w:rFonts w:ascii="Baskerville" w:hAnsi="Baskerville" w:cstheme="minorHAnsi"/>
                <w:sz w:val="20"/>
                <w:szCs w:val="20"/>
                <w:lang w:val="es-ES"/>
              </w:rPr>
            </w:pPr>
            <w:r w:rsidRPr="00C1255A">
              <w:rPr>
                <w:rFonts w:ascii="Baskerville" w:hAnsi="Baskerville" w:cstheme="minorHAnsi"/>
                <w:sz w:val="20"/>
                <w:szCs w:val="20"/>
                <w:lang w:val="es-MX"/>
              </w:rPr>
              <w:t xml:space="preserve">Onésimo Rodríguez Aguilar </w:t>
            </w:r>
          </w:p>
        </w:tc>
      </w:tr>
      <w:tr w:rsidR="005A389F" w:rsidRPr="0007398F" w14:paraId="00910A6E" w14:textId="77777777" w:rsidTr="00B91776">
        <w:trPr>
          <w:jc w:val="center"/>
        </w:trPr>
        <w:tc>
          <w:tcPr>
            <w:tcW w:w="11700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14:paraId="41AE286F" w14:textId="257FB686" w:rsidR="005A389F" w:rsidRPr="00886C4A" w:rsidRDefault="00580E62" w:rsidP="000F4858">
            <w:pPr>
              <w:jc w:val="center"/>
              <w:rPr>
                <w:rFonts w:ascii="Baskerville" w:hAnsi="Baskerville" w:cstheme="minorHAnsi"/>
                <w:color w:val="BF8F00" w:themeColor="accent4" w:themeShade="BF"/>
                <w:sz w:val="18"/>
                <w:szCs w:val="18"/>
                <w:lang w:val="es-ES"/>
              </w:rPr>
            </w:pPr>
            <w:r w:rsidRPr="00886C4A">
              <w:rPr>
                <w:rFonts w:ascii="Baskerville" w:hAnsi="Baskerville" w:cstheme="minorHAnsi"/>
                <w:b/>
                <w:bCs/>
                <w:sz w:val="18"/>
                <w:szCs w:val="18"/>
                <w:lang w:val="es-ES"/>
              </w:rPr>
              <w:t>Audiovisual</w:t>
            </w:r>
            <w:r w:rsidR="00886C4A">
              <w:rPr>
                <w:rFonts w:ascii="Baskerville" w:hAnsi="Baskerville" w:cstheme="minorHAnsi"/>
                <w:b/>
                <w:bCs/>
                <w:sz w:val="18"/>
                <w:szCs w:val="18"/>
                <w:lang w:val="es-ES"/>
              </w:rPr>
              <w:t>:</w:t>
            </w:r>
            <w:r w:rsidR="005A389F" w:rsidRPr="00C1255A">
              <w:rPr>
                <w:rFonts w:ascii="Baskerville" w:hAnsi="Baskerville" w:cstheme="minorHAnsi"/>
                <w:b/>
                <w:bCs/>
                <w:i/>
                <w:iCs/>
                <w:sz w:val="18"/>
                <w:szCs w:val="18"/>
                <w:lang w:val="es-ES"/>
              </w:rPr>
              <w:t xml:space="preserve"> </w:t>
            </w:r>
            <w:r w:rsidR="005A389F" w:rsidRPr="00886C4A">
              <w:rPr>
                <w:rFonts w:ascii="Baskerville" w:hAnsi="Baskerville" w:cstheme="minorHAnsi"/>
                <w:b/>
                <w:bCs/>
                <w:i/>
                <w:iCs/>
                <w:color w:val="BF8F00" w:themeColor="accent4" w:themeShade="BF"/>
                <w:sz w:val="18"/>
                <w:szCs w:val="18"/>
                <w:lang w:val="es-ES"/>
              </w:rPr>
              <w:t xml:space="preserve">Vendiendo boronas: Eimy </w:t>
            </w:r>
            <w:r w:rsidR="005A389F" w:rsidRPr="00886C4A">
              <w:rPr>
                <w:rFonts w:ascii="Baskerville" w:hAnsi="Baskerville" w:cstheme="minorHAnsi"/>
                <w:color w:val="BF8F00" w:themeColor="accent4" w:themeShade="BF"/>
                <w:sz w:val="18"/>
                <w:szCs w:val="18"/>
                <w:lang w:val="es-ES"/>
              </w:rPr>
              <w:t xml:space="preserve"> </w:t>
            </w:r>
          </w:p>
          <w:p w14:paraId="2FEE6237" w14:textId="0154A811" w:rsidR="004412B8" w:rsidRPr="00681300" w:rsidRDefault="004412B8" w:rsidP="000F4858">
            <w:pPr>
              <w:jc w:val="center"/>
              <w:rPr>
                <w:rFonts w:ascii="Baskerville" w:hAnsi="Baskerville" w:cstheme="minorHAnsi"/>
                <w:sz w:val="20"/>
                <w:szCs w:val="20"/>
                <w:lang w:val="es-ES"/>
              </w:rPr>
            </w:pPr>
            <w:r w:rsidRPr="00681300">
              <w:rPr>
                <w:rFonts w:ascii="Baskerville" w:hAnsi="Baskerville" w:cstheme="minorHAnsi"/>
                <w:sz w:val="20"/>
                <w:szCs w:val="20"/>
                <w:lang w:val="es-ES"/>
              </w:rPr>
              <w:t>Eimy</w:t>
            </w:r>
            <w:r w:rsidR="00763765" w:rsidRPr="00681300">
              <w:rPr>
                <w:rFonts w:ascii="Baskerville" w:hAnsi="Baskerville" w:cstheme="minorHAnsi"/>
                <w:sz w:val="20"/>
                <w:szCs w:val="20"/>
                <w:lang w:val="es-ES"/>
              </w:rPr>
              <w:t xml:space="preserve"> Solano Monge</w:t>
            </w:r>
            <w:r w:rsidR="00CE577D" w:rsidRPr="00681300">
              <w:rPr>
                <w:rFonts w:ascii="Baskerville" w:hAnsi="Baskerville" w:cstheme="minorHAnsi"/>
                <w:sz w:val="20"/>
                <w:szCs w:val="20"/>
                <w:lang w:val="es-ES"/>
              </w:rPr>
              <w:t>,</w:t>
            </w:r>
            <w:r w:rsidR="00C1255A" w:rsidRPr="00681300">
              <w:rPr>
                <w:rFonts w:ascii="Baskerville" w:hAnsi="Baskerville" w:cstheme="minorHAnsi"/>
                <w:sz w:val="20"/>
                <w:szCs w:val="20"/>
                <w:lang w:val="es-ES"/>
              </w:rPr>
              <w:t xml:space="preserve"> </w:t>
            </w:r>
            <w:r w:rsidRPr="00681300">
              <w:rPr>
                <w:rFonts w:ascii="Baskerville" w:hAnsi="Baskerville" w:cstheme="minorHAnsi"/>
                <w:sz w:val="20"/>
                <w:szCs w:val="20"/>
                <w:lang w:val="es-ES"/>
              </w:rPr>
              <w:t xml:space="preserve">Mónica </w:t>
            </w:r>
            <w:r w:rsidR="00BA552C">
              <w:rPr>
                <w:rFonts w:ascii="Baskerville" w:hAnsi="Baskerville" w:cstheme="minorHAnsi"/>
                <w:sz w:val="20"/>
                <w:szCs w:val="20"/>
                <w:lang w:val="es-ES"/>
              </w:rPr>
              <w:t>Quirós</w:t>
            </w:r>
            <w:r w:rsidR="00763765" w:rsidRPr="00681300">
              <w:rPr>
                <w:rFonts w:ascii="Baskerville" w:hAnsi="Baskerville" w:cstheme="minorHAnsi"/>
                <w:sz w:val="20"/>
                <w:szCs w:val="20"/>
                <w:lang w:val="es-ES"/>
              </w:rPr>
              <w:t xml:space="preserve"> Villalobos</w:t>
            </w:r>
            <w:r w:rsidR="00C1255A" w:rsidRPr="00681300">
              <w:rPr>
                <w:rFonts w:ascii="Baskerville" w:hAnsi="Baskerville" w:cstheme="minorHAnsi"/>
                <w:sz w:val="20"/>
                <w:szCs w:val="20"/>
                <w:lang w:val="es-ES"/>
              </w:rPr>
              <w:t xml:space="preserve"> </w:t>
            </w:r>
            <w:r w:rsidR="00CE577D" w:rsidRPr="00681300">
              <w:rPr>
                <w:rFonts w:ascii="Baskerville" w:hAnsi="Baskerville" w:cstheme="minorHAnsi"/>
                <w:sz w:val="20"/>
                <w:szCs w:val="20"/>
                <w:lang w:val="es-ES"/>
              </w:rPr>
              <w:t>y</w:t>
            </w:r>
            <w:r w:rsidR="00C1255A" w:rsidRPr="00681300">
              <w:rPr>
                <w:rFonts w:ascii="Baskerville" w:hAnsi="Baskerville" w:cstheme="minorHAnsi"/>
                <w:sz w:val="20"/>
                <w:szCs w:val="20"/>
                <w:lang w:val="es-ES"/>
              </w:rPr>
              <w:t xml:space="preserve"> </w:t>
            </w:r>
            <w:r w:rsidRPr="00681300">
              <w:rPr>
                <w:rFonts w:ascii="Baskerville" w:hAnsi="Baskerville" w:cstheme="minorHAnsi"/>
                <w:sz w:val="20"/>
                <w:szCs w:val="20"/>
                <w:lang w:val="es-ES"/>
              </w:rPr>
              <w:t>Claudia Palma Campos</w:t>
            </w:r>
          </w:p>
          <w:p w14:paraId="6EA87183" w14:textId="77777777" w:rsidR="005A389F" w:rsidRDefault="00713C18" w:rsidP="000F4858">
            <w:pPr>
              <w:jc w:val="center"/>
              <w:rPr>
                <w:rFonts w:ascii="Baskerville" w:hAnsi="Baskerville" w:cstheme="minorHAnsi"/>
                <w:sz w:val="18"/>
                <w:szCs w:val="18"/>
                <w:lang w:val="es-ES"/>
              </w:rPr>
            </w:pPr>
            <w:r w:rsidRPr="00C1255A">
              <w:rPr>
                <w:rFonts w:ascii="Baskerville" w:hAnsi="Baskerville" w:cstheme="minorHAnsi"/>
                <w:sz w:val="18"/>
                <w:szCs w:val="18"/>
                <w:lang w:val="es-ES"/>
              </w:rPr>
              <w:t xml:space="preserve">Lunes </w:t>
            </w:r>
            <w:r w:rsidR="005357AA" w:rsidRPr="00C1255A">
              <w:rPr>
                <w:rFonts w:ascii="Baskerville" w:hAnsi="Baskerville" w:cstheme="minorHAnsi"/>
                <w:sz w:val="18"/>
                <w:szCs w:val="18"/>
                <w:lang w:val="es-ES"/>
              </w:rPr>
              <w:t>9</w:t>
            </w:r>
            <w:r w:rsidRPr="00C1255A">
              <w:rPr>
                <w:rFonts w:ascii="Baskerville" w:hAnsi="Baskerville" w:cstheme="minorHAnsi"/>
                <w:sz w:val="18"/>
                <w:szCs w:val="18"/>
                <w:lang w:val="es-ES"/>
              </w:rPr>
              <w:t xml:space="preserve"> de noviembre</w:t>
            </w:r>
            <w:r w:rsidR="005A389F" w:rsidRPr="00C1255A">
              <w:rPr>
                <w:rFonts w:ascii="Baskerville" w:hAnsi="Baskerville" w:cstheme="minorHAnsi"/>
                <w:sz w:val="18"/>
                <w:szCs w:val="18"/>
                <w:lang w:val="es-ES"/>
              </w:rPr>
              <w:t xml:space="preserve">     4-5:30</w:t>
            </w:r>
            <w:r w:rsidR="00C5005D" w:rsidRPr="00C1255A">
              <w:rPr>
                <w:rFonts w:ascii="Baskerville" w:hAnsi="Baskerville" w:cstheme="minorHAnsi"/>
                <w:sz w:val="18"/>
                <w:szCs w:val="18"/>
                <w:lang w:val="es-ES"/>
              </w:rPr>
              <w:t xml:space="preserve"> pm</w:t>
            </w:r>
          </w:p>
          <w:p w14:paraId="3E73EE7D" w14:textId="4A16FB03" w:rsidR="00C1255A" w:rsidRPr="00C1255A" w:rsidRDefault="00C1255A" w:rsidP="000F4858">
            <w:pPr>
              <w:jc w:val="center"/>
              <w:rPr>
                <w:rFonts w:ascii="Baskerville" w:hAnsi="Baskerville" w:cstheme="minorHAnsi"/>
                <w:sz w:val="18"/>
                <w:szCs w:val="18"/>
                <w:lang w:val="es-ES"/>
              </w:rPr>
            </w:pPr>
          </w:p>
        </w:tc>
      </w:tr>
      <w:tr w:rsidR="00A845E0" w:rsidRPr="0007398F" w14:paraId="31EFDEAF" w14:textId="77777777" w:rsidTr="00B91776">
        <w:trPr>
          <w:jc w:val="center"/>
        </w:trPr>
        <w:tc>
          <w:tcPr>
            <w:tcW w:w="11700" w:type="dxa"/>
            <w:gridSpan w:val="5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1CBDA1AB" w14:textId="0DFEDA7A" w:rsidR="00A845E0" w:rsidRPr="00CE577D" w:rsidRDefault="00A845E0" w:rsidP="000F4858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MX"/>
              </w:rPr>
            </w:pPr>
            <w:r w:rsidRPr="00CE577D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MX"/>
              </w:rPr>
              <w:t>MARTES 10 DE NOVIEMBRE</w:t>
            </w:r>
          </w:p>
        </w:tc>
      </w:tr>
      <w:tr w:rsidR="004A7308" w:rsidRPr="00C1255A" w14:paraId="3C1E3BFE" w14:textId="77777777" w:rsidTr="00B91776">
        <w:trPr>
          <w:jc w:val="center"/>
        </w:trPr>
        <w:tc>
          <w:tcPr>
            <w:tcW w:w="2970" w:type="dxa"/>
            <w:vMerge w:val="restart"/>
            <w:tcBorders>
              <w:left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B49687" w14:textId="165E6155" w:rsidR="004A7308" w:rsidRPr="00C1255A" w:rsidRDefault="004A7308" w:rsidP="000F4858">
            <w:pPr>
              <w:pStyle w:val="NormalWeb"/>
              <w:spacing w:before="0" w:beforeAutospacing="0" w:after="0" w:afterAutospacing="0"/>
              <w:jc w:val="center"/>
              <w:rPr>
                <w:rFonts w:ascii="Baskerville" w:hAnsi="Baskerville"/>
                <w:b/>
                <w:bCs/>
                <w:i/>
                <w:iCs/>
                <w:color w:val="806000" w:themeColor="accent4" w:themeShade="80"/>
                <w:sz w:val="20"/>
                <w:szCs w:val="20"/>
                <w:lang w:val="es-419"/>
              </w:rPr>
            </w:pPr>
            <w:r w:rsidRPr="00C1255A">
              <w:rPr>
                <w:rFonts w:ascii="Baskerville" w:hAnsi="Baskerville"/>
                <w:color w:val="000000"/>
                <w:sz w:val="20"/>
                <w:szCs w:val="20"/>
                <w:lang w:val="es-419"/>
              </w:rPr>
              <w:t>Mesa</w:t>
            </w:r>
            <w:r w:rsidR="004C0000">
              <w:rPr>
                <w:rFonts w:ascii="Baskerville" w:hAnsi="Baskerville"/>
                <w:color w:val="000000"/>
                <w:sz w:val="20"/>
                <w:szCs w:val="20"/>
                <w:lang w:val="es-419"/>
              </w:rPr>
              <w:t xml:space="preserve"> 2</w:t>
            </w:r>
            <w:r w:rsidRPr="00C1255A">
              <w:rPr>
                <w:rFonts w:ascii="Baskerville" w:hAnsi="Baskerville"/>
                <w:color w:val="000000"/>
                <w:sz w:val="20"/>
                <w:szCs w:val="20"/>
                <w:lang w:val="es-419"/>
              </w:rPr>
              <w:t>.</w:t>
            </w:r>
            <w:r w:rsidRPr="00C1255A">
              <w:rPr>
                <w:rFonts w:ascii="Baskerville" w:hAnsi="Baskerville"/>
                <w:b/>
                <w:bCs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r w:rsidRPr="00CE577D">
              <w:rPr>
                <w:rFonts w:ascii="Baskerville" w:hAnsi="Baskerville"/>
                <w:b/>
                <w:bCs/>
                <w:i/>
                <w:iCs/>
                <w:color w:val="BF8F00" w:themeColor="accent4" w:themeShade="BF"/>
                <w:sz w:val="20"/>
                <w:szCs w:val="20"/>
                <w:lang w:val="es-419"/>
              </w:rPr>
              <w:t>Investigaciones en Arqueología</w:t>
            </w:r>
          </w:p>
          <w:p w14:paraId="225DEB0A" w14:textId="77777777" w:rsidR="00C1255A" w:rsidRPr="00C1255A" w:rsidRDefault="00C1255A" w:rsidP="000F4858">
            <w:pPr>
              <w:pStyle w:val="NormalWeb"/>
              <w:spacing w:before="0" w:beforeAutospacing="0" w:after="0" w:afterAutospacing="0"/>
              <w:jc w:val="center"/>
              <w:rPr>
                <w:rFonts w:ascii="Baskerville" w:hAnsi="Baskerville"/>
                <w:b/>
                <w:bCs/>
                <w:i/>
                <w:iCs/>
                <w:color w:val="000000"/>
                <w:sz w:val="20"/>
                <w:szCs w:val="20"/>
                <w:lang w:val="es-419"/>
              </w:rPr>
            </w:pPr>
          </w:p>
          <w:p w14:paraId="79C40875" w14:textId="080EAD50" w:rsidR="00371F80" w:rsidRPr="00C1255A" w:rsidRDefault="004A7308" w:rsidP="000F4858">
            <w:pPr>
              <w:jc w:val="center"/>
              <w:rPr>
                <w:rFonts w:ascii="Baskerville" w:hAnsi="Baskerville"/>
                <w:sz w:val="20"/>
                <w:szCs w:val="20"/>
                <w:lang w:val="es-ES"/>
              </w:rPr>
            </w:pPr>
            <w:r w:rsidRPr="00C1255A">
              <w:rPr>
                <w:rFonts w:ascii="Baskerville" w:hAnsi="Baskerville"/>
                <w:sz w:val="20"/>
                <w:szCs w:val="20"/>
                <w:lang w:val="es-ES"/>
              </w:rPr>
              <w:t>Martes 10 de noviembre</w:t>
            </w:r>
          </w:p>
          <w:p w14:paraId="0EFD9F81" w14:textId="2BA1B1B8" w:rsidR="004A7308" w:rsidRPr="00C1255A" w:rsidRDefault="004A7308" w:rsidP="000F4858">
            <w:pPr>
              <w:jc w:val="center"/>
              <w:rPr>
                <w:rFonts w:ascii="Baskerville" w:hAnsi="Baskerville"/>
                <w:sz w:val="20"/>
                <w:szCs w:val="20"/>
                <w:lang w:val="es-ES"/>
              </w:rPr>
            </w:pPr>
            <w:r w:rsidRPr="00C1255A">
              <w:rPr>
                <w:rFonts w:ascii="Baskerville" w:hAnsi="Baskerville"/>
                <w:sz w:val="20"/>
                <w:szCs w:val="20"/>
                <w:lang w:val="es-ES"/>
              </w:rPr>
              <w:t>9</w:t>
            </w:r>
            <w:r w:rsidR="00371F80" w:rsidRPr="00C1255A">
              <w:rPr>
                <w:rFonts w:ascii="Baskerville" w:hAnsi="Baskerville"/>
                <w:sz w:val="20"/>
                <w:szCs w:val="20"/>
                <w:lang w:val="es-ES"/>
              </w:rPr>
              <w:t xml:space="preserve"> am</w:t>
            </w:r>
            <w:r w:rsidR="00C1255A" w:rsidRPr="00C1255A">
              <w:rPr>
                <w:rFonts w:ascii="Baskerville" w:hAnsi="Baskerville"/>
                <w:sz w:val="20"/>
                <w:szCs w:val="20"/>
                <w:lang w:val="es-ES"/>
              </w:rPr>
              <w:t xml:space="preserve"> </w:t>
            </w:r>
            <w:r w:rsidRPr="00C1255A">
              <w:rPr>
                <w:rFonts w:ascii="Baskerville" w:hAnsi="Baskerville"/>
                <w:sz w:val="20"/>
                <w:szCs w:val="20"/>
                <w:lang w:val="es-ES"/>
              </w:rPr>
              <w:t>-1 pm</w:t>
            </w:r>
          </w:p>
        </w:tc>
        <w:tc>
          <w:tcPr>
            <w:tcW w:w="5850" w:type="dxa"/>
            <w:tcBorders>
              <w:left w:val="single" w:sz="4" w:space="0" w:color="auto"/>
            </w:tcBorders>
          </w:tcPr>
          <w:p w14:paraId="57F31203" w14:textId="77777777" w:rsidR="004A7308" w:rsidRPr="00C1255A" w:rsidRDefault="004A7308" w:rsidP="000F4858">
            <w:pPr>
              <w:rPr>
                <w:rFonts w:ascii="Baskerville" w:hAnsi="Baskerville"/>
                <w:color w:val="000000"/>
                <w:sz w:val="18"/>
                <w:szCs w:val="18"/>
              </w:rPr>
            </w:pPr>
            <w:r w:rsidRPr="00C1255A">
              <w:rPr>
                <w:rFonts w:ascii="Baskerville" w:hAnsi="Baskerville"/>
                <w:color w:val="000000"/>
                <w:sz w:val="18"/>
                <w:szCs w:val="18"/>
              </w:rPr>
              <w:t>Caracterización físico-química de pastas cerámicas de la Región Central de Costa Rica 300 ane al 1550 en los sitios Alto del Cardal C-304 y Nuevo Corinto</w:t>
            </w:r>
          </w:p>
          <w:p w14:paraId="32DCC80B" w14:textId="4F179D1C" w:rsidR="00C1255A" w:rsidRPr="00C1255A" w:rsidRDefault="00C1255A" w:rsidP="000F4858">
            <w:pPr>
              <w:rPr>
                <w:rFonts w:ascii="Baskerville" w:hAnsi="Baskerville"/>
                <w:b/>
                <w:bCs/>
                <w:i/>
                <w:iCs/>
                <w:sz w:val="18"/>
                <w:szCs w:val="18"/>
                <w:lang w:val="es-ES"/>
              </w:rPr>
            </w:pPr>
          </w:p>
        </w:tc>
        <w:tc>
          <w:tcPr>
            <w:tcW w:w="2880" w:type="dxa"/>
            <w:gridSpan w:val="3"/>
            <w:tcBorders>
              <w:right w:val="nil"/>
            </w:tcBorders>
          </w:tcPr>
          <w:p w14:paraId="5AF31FF7" w14:textId="77777777" w:rsidR="004A7308" w:rsidRPr="00681300" w:rsidRDefault="004A7308" w:rsidP="000F4858">
            <w:pPr>
              <w:rPr>
                <w:rFonts w:ascii="Baskerville" w:hAnsi="Baskerville"/>
                <w:sz w:val="20"/>
                <w:szCs w:val="20"/>
                <w:lang w:val="es-ES"/>
              </w:rPr>
            </w:pPr>
            <w:r w:rsidRPr="00681300">
              <w:rPr>
                <w:rFonts w:ascii="Baskerville" w:hAnsi="Baskerville"/>
                <w:sz w:val="20"/>
                <w:szCs w:val="20"/>
                <w:lang w:val="es-MX"/>
              </w:rPr>
              <w:t>Patricia Fernández Esquivel</w:t>
            </w:r>
          </w:p>
        </w:tc>
      </w:tr>
      <w:tr w:rsidR="004A7308" w:rsidRPr="00C1255A" w14:paraId="593E6CD1" w14:textId="77777777" w:rsidTr="00B91776">
        <w:trPr>
          <w:jc w:val="center"/>
        </w:trPr>
        <w:tc>
          <w:tcPr>
            <w:tcW w:w="2970" w:type="dxa"/>
            <w:vMerge/>
            <w:tcBorders>
              <w:left w:val="nil"/>
              <w:right w:val="single" w:sz="4" w:space="0" w:color="auto"/>
            </w:tcBorders>
            <w:shd w:val="clear" w:color="auto" w:fill="F2F2F2" w:themeFill="background1" w:themeFillShade="F2"/>
          </w:tcPr>
          <w:p w14:paraId="6EF06360" w14:textId="77777777" w:rsidR="004A7308" w:rsidRPr="00C1255A" w:rsidRDefault="004A7308" w:rsidP="000F4858">
            <w:pPr>
              <w:rPr>
                <w:rFonts w:ascii="Baskerville" w:hAnsi="Baskerville"/>
                <w:sz w:val="20"/>
                <w:szCs w:val="20"/>
                <w:lang w:val="es-ES"/>
              </w:rPr>
            </w:pPr>
          </w:p>
        </w:tc>
        <w:tc>
          <w:tcPr>
            <w:tcW w:w="5850" w:type="dxa"/>
            <w:tcBorders>
              <w:left w:val="single" w:sz="4" w:space="0" w:color="auto"/>
            </w:tcBorders>
          </w:tcPr>
          <w:p w14:paraId="5B6FB79A" w14:textId="77777777" w:rsidR="004A7308" w:rsidRPr="00C1255A" w:rsidRDefault="004A7308" w:rsidP="000F4858">
            <w:pPr>
              <w:rPr>
                <w:rFonts w:ascii="Baskerville" w:hAnsi="Baskerville"/>
                <w:color w:val="000000"/>
                <w:sz w:val="18"/>
                <w:szCs w:val="18"/>
              </w:rPr>
            </w:pPr>
            <w:r w:rsidRPr="00C1255A">
              <w:rPr>
                <w:rFonts w:ascii="Baskerville" w:hAnsi="Baskerville"/>
                <w:color w:val="000000"/>
                <w:sz w:val="18"/>
                <w:szCs w:val="18"/>
              </w:rPr>
              <w:t>La ocupación humana temprana en sector noreste de la meseta central de Costa Rica vista a partir del análisis de sedimentos lacustres</w:t>
            </w:r>
          </w:p>
          <w:p w14:paraId="17214D7E" w14:textId="2306EAF0" w:rsidR="00C1255A" w:rsidRPr="00C1255A" w:rsidRDefault="00C1255A" w:rsidP="000F4858">
            <w:pPr>
              <w:rPr>
                <w:rFonts w:ascii="Baskerville" w:hAnsi="Baskerville"/>
                <w:b/>
                <w:bCs/>
                <w:i/>
                <w:iCs/>
                <w:sz w:val="18"/>
                <w:szCs w:val="18"/>
                <w:lang w:val="es-ES"/>
              </w:rPr>
            </w:pPr>
          </w:p>
        </w:tc>
        <w:tc>
          <w:tcPr>
            <w:tcW w:w="2880" w:type="dxa"/>
            <w:gridSpan w:val="3"/>
            <w:tcBorders>
              <w:right w:val="nil"/>
            </w:tcBorders>
          </w:tcPr>
          <w:p w14:paraId="73A698BC" w14:textId="77777777" w:rsidR="004A7308" w:rsidRPr="00681300" w:rsidRDefault="004A7308" w:rsidP="000F4858">
            <w:pPr>
              <w:rPr>
                <w:rFonts w:ascii="Baskerville" w:hAnsi="Baskerville"/>
                <w:sz w:val="20"/>
                <w:szCs w:val="20"/>
                <w:lang w:val="es-ES"/>
              </w:rPr>
            </w:pPr>
            <w:r w:rsidRPr="00681300">
              <w:rPr>
                <w:rFonts w:ascii="Baskerville" w:hAnsi="Baskerville"/>
                <w:sz w:val="20"/>
                <w:szCs w:val="20"/>
                <w:lang w:val="es-MX"/>
              </w:rPr>
              <w:t>Mauricio Murillo Herrera</w:t>
            </w:r>
          </w:p>
        </w:tc>
      </w:tr>
      <w:tr w:rsidR="004A7308" w:rsidRPr="00C1255A" w14:paraId="4D09DD90" w14:textId="77777777" w:rsidTr="00B91776">
        <w:trPr>
          <w:jc w:val="center"/>
        </w:trPr>
        <w:tc>
          <w:tcPr>
            <w:tcW w:w="2970" w:type="dxa"/>
            <w:vMerge/>
            <w:tcBorders>
              <w:left w:val="nil"/>
              <w:right w:val="single" w:sz="4" w:space="0" w:color="auto"/>
            </w:tcBorders>
            <w:shd w:val="clear" w:color="auto" w:fill="F2F2F2" w:themeFill="background1" w:themeFillShade="F2"/>
          </w:tcPr>
          <w:p w14:paraId="4AE165F7" w14:textId="77777777" w:rsidR="004A7308" w:rsidRPr="00C1255A" w:rsidRDefault="004A7308" w:rsidP="000F4858">
            <w:pPr>
              <w:rPr>
                <w:rFonts w:ascii="Baskerville" w:hAnsi="Baskerville"/>
                <w:sz w:val="20"/>
                <w:szCs w:val="20"/>
                <w:lang w:val="es-ES"/>
              </w:rPr>
            </w:pPr>
          </w:p>
        </w:tc>
        <w:tc>
          <w:tcPr>
            <w:tcW w:w="5850" w:type="dxa"/>
            <w:tcBorders>
              <w:left w:val="single" w:sz="4" w:space="0" w:color="auto"/>
              <w:bottom w:val="single" w:sz="4" w:space="0" w:color="auto"/>
            </w:tcBorders>
          </w:tcPr>
          <w:p w14:paraId="1BFB0464" w14:textId="77777777" w:rsidR="004A7308" w:rsidRPr="00C1255A" w:rsidRDefault="004A7308" w:rsidP="000F4858">
            <w:pPr>
              <w:rPr>
                <w:rFonts w:ascii="Baskerville" w:hAnsi="Baskerville"/>
                <w:sz w:val="18"/>
                <w:szCs w:val="18"/>
                <w:lang w:val="es-MX"/>
              </w:rPr>
            </w:pPr>
            <w:r w:rsidRPr="00C1255A">
              <w:rPr>
                <w:rFonts w:ascii="Baskerville" w:hAnsi="Baskerville"/>
                <w:sz w:val="18"/>
                <w:szCs w:val="18"/>
                <w:lang w:val="es-MX"/>
              </w:rPr>
              <w:t>Feminismo y Bioarqueología: género y organización social en dos aldeas de La Bahía de Culebra habitadas entre los años 800 y el 1550 N.E.</w:t>
            </w:r>
          </w:p>
          <w:p w14:paraId="44119EFB" w14:textId="67E3748C" w:rsidR="00C1255A" w:rsidRPr="00C1255A" w:rsidRDefault="00C1255A" w:rsidP="000F4858">
            <w:pPr>
              <w:rPr>
                <w:rFonts w:ascii="Baskerville" w:hAnsi="Baskerville"/>
                <w:b/>
                <w:bCs/>
                <w:i/>
                <w:iCs/>
                <w:sz w:val="18"/>
                <w:szCs w:val="18"/>
                <w:lang w:val="es-ES"/>
              </w:rPr>
            </w:pPr>
          </w:p>
        </w:tc>
        <w:tc>
          <w:tcPr>
            <w:tcW w:w="2880" w:type="dxa"/>
            <w:gridSpan w:val="3"/>
            <w:tcBorders>
              <w:bottom w:val="single" w:sz="4" w:space="0" w:color="auto"/>
              <w:right w:val="nil"/>
            </w:tcBorders>
          </w:tcPr>
          <w:p w14:paraId="730CCC63" w14:textId="3E552206" w:rsidR="004A7308" w:rsidRPr="00681300" w:rsidRDefault="004A7308" w:rsidP="000F4858">
            <w:pPr>
              <w:rPr>
                <w:rFonts w:ascii="Baskerville" w:hAnsi="Baskerville"/>
                <w:sz w:val="20"/>
                <w:szCs w:val="20"/>
                <w:lang w:val="es-ES"/>
              </w:rPr>
            </w:pPr>
            <w:r w:rsidRPr="00681300">
              <w:rPr>
                <w:rFonts w:ascii="Baskerville" w:hAnsi="Baskerville"/>
                <w:sz w:val="20"/>
                <w:szCs w:val="20"/>
                <w:lang w:val="es-MX"/>
              </w:rPr>
              <w:t xml:space="preserve">Ana Cristina Aguilar Vega </w:t>
            </w:r>
          </w:p>
        </w:tc>
      </w:tr>
      <w:tr w:rsidR="004412B8" w:rsidRPr="00C1255A" w14:paraId="184DB406" w14:textId="77777777" w:rsidTr="00B91776">
        <w:trPr>
          <w:jc w:val="center"/>
        </w:trPr>
        <w:tc>
          <w:tcPr>
            <w:tcW w:w="2970" w:type="dxa"/>
            <w:vMerge/>
            <w:tcBorders>
              <w:left w:val="nil"/>
              <w:right w:val="single" w:sz="4" w:space="0" w:color="auto"/>
            </w:tcBorders>
            <w:shd w:val="clear" w:color="auto" w:fill="F2F2F2" w:themeFill="background1" w:themeFillShade="F2"/>
          </w:tcPr>
          <w:p w14:paraId="48382D89" w14:textId="77777777" w:rsidR="004412B8" w:rsidRPr="00C1255A" w:rsidRDefault="004412B8" w:rsidP="000F4858">
            <w:pPr>
              <w:rPr>
                <w:rFonts w:ascii="Baskerville" w:hAnsi="Baskerville"/>
                <w:sz w:val="20"/>
                <w:szCs w:val="20"/>
                <w:lang w:val="es-ES"/>
              </w:rPr>
            </w:pPr>
          </w:p>
        </w:tc>
        <w:tc>
          <w:tcPr>
            <w:tcW w:w="8730" w:type="dxa"/>
            <w:gridSpan w:val="4"/>
            <w:tcBorders>
              <w:left w:val="single" w:sz="4" w:space="0" w:color="auto"/>
              <w:right w:val="nil"/>
            </w:tcBorders>
          </w:tcPr>
          <w:p w14:paraId="2C5D7491" w14:textId="77777777" w:rsidR="004412B8" w:rsidRPr="00C1255A" w:rsidRDefault="004412B8" w:rsidP="000F4858">
            <w:pPr>
              <w:rPr>
                <w:rFonts w:ascii="Baskerville" w:hAnsi="Baskerville"/>
                <w:sz w:val="18"/>
                <w:szCs w:val="18"/>
                <w:lang w:val="es-MX"/>
              </w:rPr>
            </w:pPr>
          </w:p>
        </w:tc>
      </w:tr>
      <w:tr w:rsidR="004A7308" w:rsidRPr="00C1255A" w14:paraId="3BC8DB8B" w14:textId="77777777" w:rsidTr="00B91776">
        <w:trPr>
          <w:jc w:val="center"/>
        </w:trPr>
        <w:tc>
          <w:tcPr>
            <w:tcW w:w="2970" w:type="dxa"/>
            <w:vMerge/>
            <w:tcBorders>
              <w:left w:val="nil"/>
              <w:right w:val="single" w:sz="4" w:space="0" w:color="auto"/>
            </w:tcBorders>
            <w:shd w:val="clear" w:color="auto" w:fill="F2F2F2" w:themeFill="background1" w:themeFillShade="F2"/>
          </w:tcPr>
          <w:p w14:paraId="0E85B0DC" w14:textId="77777777" w:rsidR="004A7308" w:rsidRPr="00C1255A" w:rsidRDefault="004A7308" w:rsidP="000F4858">
            <w:pPr>
              <w:rPr>
                <w:rFonts w:ascii="Baskerville" w:hAnsi="Baskerville"/>
                <w:sz w:val="20"/>
                <w:szCs w:val="20"/>
                <w:lang w:val="es-ES"/>
              </w:rPr>
            </w:pPr>
          </w:p>
        </w:tc>
        <w:tc>
          <w:tcPr>
            <w:tcW w:w="5850" w:type="dxa"/>
            <w:tcBorders>
              <w:left w:val="single" w:sz="4" w:space="0" w:color="auto"/>
            </w:tcBorders>
          </w:tcPr>
          <w:p w14:paraId="56F37F5C" w14:textId="77777777" w:rsidR="004A7308" w:rsidRPr="00C1255A" w:rsidRDefault="004A7308" w:rsidP="000F4858">
            <w:pPr>
              <w:rPr>
                <w:rFonts w:ascii="Baskerville" w:hAnsi="Baskerville"/>
                <w:color w:val="000000"/>
                <w:sz w:val="18"/>
                <w:szCs w:val="18"/>
                <w:lang w:val="es-419"/>
              </w:rPr>
            </w:pPr>
            <w:r w:rsidRPr="00C1255A">
              <w:rPr>
                <w:rFonts w:ascii="Baskerville" w:hAnsi="Baskerville"/>
                <w:color w:val="000000"/>
                <w:sz w:val="18"/>
                <w:szCs w:val="18"/>
                <w:lang w:val="es-419"/>
              </w:rPr>
              <w:t xml:space="preserve">Agroforestería PreHispánica en la Vertiente Atlántica Central de Costa Rica </w:t>
            </w:r>
          </w:p>
          <w:p w14:paraId="39DEAFB4" w14:textId="07E42887" w:rsidR="00C1255A" w:rsidRPr="00C1255A" w:rsidRDefault="00C1255A" w:rsidP="000F4858">
            <w:pPr>
              <w:rPr>
                <w:rFonts w:ascii="Baskerville" w:hAnsi="Baskerville"/>
                <w:sz w:val="18"/>
                <w:szCs w:val="18"/>
              </w:rPr>
            </w:pPr>
          </w:p>
        </w:tc>
        <w:tc>
          <w:tcPr>
            <w:tcW w:w="2880" w:type="dxa"/>
            <w:gridSpan w:val="3"/>
            <w:tcBorders>
              <w:right w:val="nil"/>
            </w:tcBorders>
          </w:tcPr>
          <w:p w14:paraId="49FAF654" w14:textId="3B00D887" w:rsidR="004A7308" w:rsidRPr="00681300" w:rsidRDefault="004A7308" w:rsidP="000F4858">
            <w:pPr>
              <w:rPr>
                <w:rFonts w:ascii="Baskerville" w:hAnsi="Baskerville"/>
                <w:color w:val="000000"/>
                <w:sz w:val="20"/>
                <w:szCs w:val="20"/>
                <w:lang w:val="es-419"/>
              </w:rPr>
            </w:pPr>
            <w:r w:rsidRPr="00681300">
              <w:rPr>
                <w:rFonts w:ascii="Baskerville" w:hAnsi="Baskerville"/>
                <w:color w:val="000000"/>
                <w:sz w:val="20"/>
                <w:szCs w:val="20"/>
                <w:lang w:val="es-419"/>
              </w:rPr>
              <w:t>María López Rojas</w:t>
            </w:r>
          </w:p>
        </w:tc>
      </w:tr>
      <w:tr w:rsidR="004A7308" w:rsidRPr="00C1255A" w14:paraId="42D01263" w14:textId="77777777" w:rsidTr="00B91776">
        <w:trPr>
          <w:trHeight w:val="68"/>
          <w:jc w:val="center"/>
        </w:trPr>
        <w:tc>
          <w:tcPr>
            <w:tcW w:w="2970" w:type="dxa"/>
            <w:vMerge/>
            <w:tcBorders>
              <w:left w:val="nil"/>
              <w:right w:val="single" w:sz="4" w:space="0" w:color="auto"/>
            </w:tcBorders>
            <w:shd w:val="clear" w:color="auto" w:fill="F2F2F2" w:themeFill="background1" w:themeFillShade="F2"/>
          </w:tcPr>
          <w:p w14:paraId="255D82CC" w14:textId="77777777" w:rsidR="004A7308" w:rsidRPr="00C1255A" w:rsidRDefault="004A7308" w:rsidP="000F4858">
            <w:pPr>
              <w:rPr>
                <w:rFonts w:ascii="Baskerville" w:hAnsi="Baskerville"/>
                <w:sz w:val="20"/>
                <w:szCs w:val="20"/>
                <w:lang w:val="es-ES"/>
              </w:rPr>
            </w:pPr>
          </w:p>
        </w:tc>
        <w:tc>
          <w:tcPr>
            <w:tcW w:w="5850" w:type="dxa"/>
            <w:tcBorders>
              <w:left w:val="single" w:sz="4" w:space="0" w:color="auto"/>
            </w:tcBorders>
          </w:tcPr>
          <w:p w14:paraId="447A68E3" w14:textId="77777777" w:rsidR="00C1255A" w:rsidRPr="00C1255A" w:rsidRDefault="004A7308" w:rsidP="00C1255A">
            <w:pPr>
              <w:pStyle w:val="NormalWeb"/>
              <w:spacing w:before="0" w:beforeAutospacing="0" w:after="0" w:afterAutospacing="0"/>
              <w:rPr>
                <w:rFonts w:ascii="Baskerville" w:hAnsi="Baskerville"/>
                <w:color w:val="222222"/>
                <w:sz w:val="18"/>
                <w:szCs w:val="18"/>
              </w:rPr>
            </w:pPr>
            <w:r w:rsidRPr="00C1255A">
              <w:rPr>
                <w:rFonts w:ascii="Baskerville" w:hAnsi="Baskerville"/>
                <w:color w:val="222222"/>
                <w:sz w:val="18"/>
                <w:szCs w:val="18"/>
              </w:rPr>
              <w:t>Reflexión sobre la relevancia de los estudios palinológicos en contextos arqueológicos en América Central: Una mirada retrospectiva</w:t>
            </w:r>
          </w:p>
          <w:p w14:paraId="0F6F874E" w14:textId="1FA97F03" w:rsidR="00C1255A" w:rsidRPr="00C1255A" w:rsidRDefault="00C1255A" w:rsidP="00C1255A">
            <w:pPr>
              <w:pStyle w:val="NormalWeb"/>
              <w:spacing w:before="0" w:beforeAutospacing="0" w:after="0" w:afterAutospacing="0"/>
              <w:rPr>
                <w:rFonts w:ascii="Baskerville" w:hAnsi="Baskerville"/>
                <w:color w:val="222222"/>
                <w:sz w:val="18"/>
                <w:szCs w:val="18"/>
              </w:rPr>
            </w:pPr>
          </w:p>
        </w:tc>
        <w:tc>
          <w:tcPr>
            <w:tcW w:w="2880" w:type="dxa"/>
            <w:gridSpan w:val="3"/>
            <w:tcBorders>
              <w:right w:val="nil"/>
            </w:tcBorders>
          </w:tcPr>
          <w:p w14:paraId="44A681D8" w14:textId="2EFF3F83" w:rsidR="004A7308" w:rsidRPr="00681300" w:rsidRDefault="004A7308" w:rsidP="000F4858">
            <w:pPr>
              <w:pStyle w:val="NormalWeb"/>
              <w:rPr>
                <w:rFonts w:ascii="Baskerville" w:hAnsi="Baskerville"/>
                <w:color w:val="222222"/>
                <w:sz w:val="20"/>
                <w:szCs w:val="20"/>
              </w:rPr>
            </w:pPr>
            <w:r w:rsidRPr="00681300">
              <w:rPr>
                <w:rFonts w:ascii="Baskerville" w:hAnsi="Baskerville"/>
                <w:color w:val="222222"/>
                <w:sz w:val="20"/>
                <w:szCs w:val="20"/>
              </w:rPr>
              <w:t>Daniela Moreira-Montoya &amp; Guaria Cárdenes-Sandí</w:t>
            </w:r>
          </w:p>
        </w:tc>
      </w:tr>
      <w:tr w:rsidR="004A7308" w:rsidRPr="00C1255A" w14:paraId="4FFE3197" w14:textId="77777777" w:rsidTr="00B91776">
        <w:trPr>
          <w:trHeight w:val="494"/>
          <w:jc w:val="center"/>
        </w:trPr>
        <w:tc>
          <w:tcPr>
            <w:tcW w:w="2970" w:type="dxa"/>
            <w:vMerge/>
            <w:tcBorders>
              <w:left w:val="nil"/>
              <w:right w:val="single" w:sz="4" w:space="0" w:color="auto"/>
            </w:tcBorders>
            <w:shd w:val="clear" w:color="auto" w:fill="F2F2F2" w:themeFill="background1" w:themeFillShade="F2"/>
          </w:tcPr>
          <w:p w14:paraId="69AD4E88" w14:textId="77777777" w:rsidR="004A7308" w:rsidRPr="00C1255A" w:rsidRDefault="004A7308" w:rsidP="000F4858">
            <w:pPr>
              <w:rPr>
                <w:rFonts w:ascii="Baskerville" w:hAnsi="Baskerville"/>
                <w:sz w:val="20"/>
                <w:szCs w:val="20"/>
                <w:lang w:val="es-ES"/>
              </w:rPr>
            </w:pPr>
          </w:p>
        </w:tc>
        <w:tc>
          <w:tcPr>
            <w:tcW w:w="5850" w:type="dxa"/>
            <w:tcBorders>
              <w:left w:val="single" w:sz="4" w:space="0" w:color="auto"/>
            </w:tcBorders>
          </w:tcPr>
          <w:p w14:paraId="453C974B" w14:textId="77777777" w:rsidR="004A7308" w:rsidRPr="00C1255A" w:rsidRDefault="004A7308" w:rsidP="00C1255A">
            <w:pPr>
              <w:pStyle w:val="NormalWeb"/>
              <w:spacing w:before="0" w:beforeAutospacing="0" w:after="0" w:afterAutospacing="0"/>
              <w:rPr>
                <w:rFonts w:ascii="Baskerville" w:hAnsi="Baskerville"/>
                <w:color w:val="222222"/>
                <w:sz w:val="18"/>
                <w:szCs w:val="18"/>
              </w:rPr>
            </w:pPr>
            <w:r w:rsidRPr="00C1255A">
              <w:rPr>
                <w:rFonts w:ascii="Baskerville" w:hAnsi="Baskerville"/>
                <w:color w:val="222222"/>
                <w:sz w:val="18"/>
                <w:szCs w:val="18"/>
              </w:rPr>
              <w:t>Aproximaciones a la identidad étnica antigua en el sitio arqueológico Nacascolo (G-89 Na) a través del estudio de la cerámica monocroma de los periodos Bagaces (300-800 d.C.) y Sapoa (800-1350 d.C.)</w:t>
            </w:r>
          </w:p>
          <w:p w14:paraId="38AA973E" w14:textId="66758357" w:rsidR="00C1255A" w:rsidRPr="00C1255A" w:rsidRDefault="00C1255A" w:rsidP="00C1255A">
            <w:pPr>
              <w:pStyle w:val="NormalWeb"/>
              <w:spacing w:before="0" w:beforeAutospacing="0" w:after="0" w:afterAutospacing="0"/>
              <w:rPr>
                <w:rFonts w:ascii="Baskerville" w:hAnsi="Baskerville"/>
                <w:color w:val="222222"/>
                <w:sz w:val="18"/>
                <w:szCs w:val="18"/>
              </w:rPr>
            </w:pPr>
          </w:p>
        </w:tc>
        <w:tc>
          <w:tcPr>
            <w:tcW w:w="2880" w:type="dxa"/>
            <w:gridSpan w:val="3"/>
            <w:tcBorders>
              <w:right w:val="nil"/>
            </w:tcBorders>
          </w:tcPr>
          <w:p w14:paraId="0378E537" w14:textId="235CA4C8" w:rsidR="004A7308" w:rsidRPr="00681300" w:rsidRDefault="004A7308" w:rsidP="000F4858">
            <w:pPr>
              <w:pStyle w:val="NormalWeb"/>
              <w:rPr>
                <w:rFonts w:ascii="Baskerville" w:hAnsi="Baskerville"/>
                <w:color w:val="222222"/>
                <w:sz w:val="20"/>
                <w:szCs w:val="20"/>
              </w:rPr>
            </w:pPr>
            <w:r w:rsidRPr="00681300">
              <w:rPr>
                <w:rFonts w:ascii="Baskerville" w:hAnsi="Baskerville"/>
                <w:color w:val="222222"/>
                <w:sz w:val="20"/>
                <w:szCs w:val="20"/>
              </w:rPr>
              <w:t>Jose Joaquín Brenes Ballestero</w:t>
            </w:r>
          </w:p>
        </w:tc>
      </w:tr>
      <w:tr w:rsidR="00371F80" w:rsidRPr="00C1255A" w14:paraId="4E282C13" w14:textId="77777777" w:rsidTr="00B91776">
        <w:trPr>
          <w:gridAfter w:val="1"/>
          <w:wAfter w:w="90" w:type="dxa"/>
          <w:jc w:val="center"/>
        </w:trPr>
        <w:tc>
          <w:tcPr>
            <w:tcW w:w="2970" w:type="dxa"/>
            <w:vMerge w:val="restart"/>
            <w:tcBorders>
              <w:left w:val="nil"/>
            </w:tcBorders>
            <w:shd w:val="clear" w:color="auto" w:fill="F2F2F2" w:themeFill="background1" w:themeFillShade="F2"/>
          </w:tcPr>
          <w:p w14:paraId="2BBB58FD" w14:textId="77777777" w:rsidR="00CE577D" w:rsidRDefault="00CE577D" w:rsidP="000F4858">
            <w:pPr>
              <w:pStyle w:val="NormalWeb"/>
              <w:spacing w:before="0" w:beforeAutospacing="0" w:after="0" w:afterAutospacing="0"/>
              <w:jc w:val="center"/>
              <w:rPr>
                <w:rFonts w:ascii="Baskerville" w:hAnsi="Baskerville"/>
                <w:color w:val="000000"/>
                <w:sz w:val="20"/>
                <w:szCs w:val="20"/>
              </w:rPr>
            </w:pPr>
          </w:p>
          <w:p w14:paraId="605CDB8A" w14:textId="593BD05F" w:rsidR="00371F80" w:rsidRPr="00C1255A" w:rsidRDefault="00371F80" w:rsidP="000F4858">
            <w:pPr>
              <w:pStyle w:val="NormalWeb"/>
              <w:spacing w:before="0" w:beforeAutospacing="0" w:after="0" w:afterAutospacing="0"/>
              <w:jc w:val="center"/>
              <w:rPr>
                <w:rFonts w:ascii="Baskerville" w:hAnsi="Baskerville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1255A">
              <w:rPr>
                <w:rFonts w:ascii="Baskerville" w:hAnsi="Baskerville"/>
                <w:color w:val="000000"/>
                <w:sz w:val="20"/>
                <w:szCs w:val="20"/>
              </w:rPr>
              <w:t>Mesa</w:t>
            </w:r>
            <w:r w:rsidR="004C0000">
              <w:rPr>
                <w:rFonts w:ascii="Baskerville" w:hAnsi="Baskerville"/>
                <w:color w:val="000000"/>
                <w:sz w:val="20"/>
                <w:szCs w:val="20"/>
              </w:rPr>
              <w:t xml:space="preserve"> 3</w:t>
            </w:r>
            <w:r w:rsidRPr="00CE577D">
              <w:rPr>
                <w:rFonts w:ascii="Baskerville" w:hAnsi="Baskerville"/>
                <w:color w:val="BF8F00" w:themeColor="accent4" w:themeShade="BF"/>
                <w:sz w:val="20"/>
                <w:szCs w:val="20"/>
              </w:rPr>
              <w:t>.</w:t>
            </w:r>
            <w:r w:rsidRPr="00CE577D">
              <w:rPr>
                <w:rFonts w:ascii="Baskerville" w:hAnsi="Baskerville"/>
                <w:b/>
                <w:bCs/>
                <w:i/>
                <w:iCs/>
                <w:color w:val="BF8F00" w:themeColor="accent4" w:themeShade="BF"/>
                <w:sz w:val="20"/>
                <w:szCs w:val="20"/>
              </w:rPr>
              <w:t xml:space="preserve"> Patrimonio cultural y antropología</w:t>
            </w:r>
          </w:p>
          <w:p w14:paraId="655F2B5A" w14:textId="77777777" w:rsidR="00371F80" w:rsidRPr="00C1255A" w:rsidRDefault="00371F80" w:rsidP="000F4858">
            <w:pPr>
              <w:pStyle w:val="NormalWeb"/>
              <w:spacing w:before="0" w:beforeAutospacing="0" w:after="0" w:afterAutospacing="0"/>
              <w:jc w:val="center"/>
              <w:rPr>
                <w:rFonts w:ascii="Baskerville" w:hAnsi="Baskerville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14:paraId="4BEDEE28" w14:textId="592A5736" w:rsidR="00371F80" w:rsidRPr="00C1255A" w:rsidRDefault="00371F80" w:rsidP="000F4858">
            <w:pPr>
              <w:jc w:val="center"/>
              <w:rPr>
                <w:rFonts w:ascii="Baskerville" w:hAnsi="Baskerville"/>
                <w:sz w:val="20"/>
                <w:szCs w:val="20"/>
                <w:lang w:val="es-ES"/>
              </w:rPr>
            </w:pPr>
            <w:r w:rsidRPr="00C1255A">
              <w:rPr>
                <w:rFonts w:ascii="Baskerville" w:hAnsi="Baskerville"/>
                <w:sz w:val="20"/>
                <w:szCs w:val="20"/>
                <w:lang w:val="es-ES"/>
              </w:rPr>
              <w:t xml:space="preserve">Martes </w:t>
            </w:r>
            <w:r w:rsidR="00F8685B">
              <w:rPr>
                <w:rFonts w:ascii="Baskerville" w:hAnsi="Baskerville"/>
                <w:sz w:val="20"/>
                <w:szCs w:val="20"/>
                <w:lang w:val="es-ES"/>
              </w:rPr>
              <w:t>10</w:t>
            </w:r>
            <w:r w:rsidRPr="00C1255A">
              <w:rPr>
                <w:rFonts w:ascii="Baskerville" w:hAnsi="Baskerville"/>
                <w:sz w:val="20"/>
                <w:szCs w:val="20"/>
                <w:lang w:val="es-ES"/>
              </w:rPr>
              <w:t xml:space="preserve"> de noviembre   </w:t>
            </w:r>
          </w:p>
          <w:p w14:paraId="0F0EFCF5" w14:textId="4AE5AFC0" w:rsidR="00371F80" w:rsidRPr="00C1255A" w:rsidRDefault="00371F80" w:rsidP="000F4858">
            <w:pPr>
              <w:jc w:val="center"/>
              <w:rPr>
                <w:rFonts w:ascii="Baskerville" w:hAnsi="Baskerville"/>
                <w:sz w:val="20"/>
                <w:szCs w:val="20"/>
                <w:lang w:val="es-ES"/>
              </w:rPr>
            </w:pPr>
            <w:r w:rsidRPr="00C1255A">
              <w:rPr>
                <w:rFonts w:ascii="Baskerville" w:hAnsi="Baskerville"/>
                <w:sz w:val="20"/>
                <w:szCs w:val="20"/>
                <w:lang w:val="es-ES"/>
              </w:rPr>
              <w:t>2-4 pm</w:t>
            </w:r>
          </w:p>
        </w:tc>
        <w:tc>
          <w:tcPr>
            <w:tcW w:w="5850" w:type="dxa"/>
          </w:tcPr>
          <w:p w14:paraId="0F42764E" w14:textId="77777777" w:rsidR="00371F80" w:rsidRPr="00C1255A" w:rsidRDefault="00371F80" w:rsidP="000F4858">
            <w:pPr>
              <w:pStyle w:val="NormalWeb"/>
              <w:spacing w:before="0" w:beforeAutospacing="0" w:after="0" w:afterAutospacing="0"/>
              <w:rPr>
                <w:rFonts w:ascii="Baskerville" w:hAnsi="Baskerville"/>
                <w:sz w:val="18"/>
                <w:szCs w:val="18"/>
                <w:lang w:val="es-MX"/>
              </w:rPr>
            </w:pPr>
            <w:r w:rsidRPr="00C1255A">
              <w:rPr>
                <w:rFonts w:ascii="Baskerville" w:hAnsi="Baskerville"/>
                <w:sz w:val="18"/>
                <w:szCs w:val="18"/>
                <w:lang w:val="es-MX"/>
              </w:rPr>
              <w:t>Arqueología Industrial: Estado del arte y primer inventario nacional. Vicerrectoría de Investigación (Inscrito en la Escuela de Antropología)</w:t>
            </w:r>
          </w:p>
          <w:p w14:paraId="4D0AEDA3" w14:textId="21A698D9" w:rsidR="00C1255A" w:rsidRPr="00C1255A" w:rsidRDefault="00C1255A" w:rsidP="000F4858">
            <w:pPr>
              <w:pStyle w:val="NormalWeb"/>
              <w:spacing w:before="0" w:beforeAutospacing="0" w:after="0" w:afterAutospacing="0"/>
              <w:rPr>
                <w:rFonts w:ascii="Baskerville" w:hAnsi="Baskerville"/>
                <w:i/>
                <w:iCs/>
                <w:color w:val="000000"/>
                <w:sz w:val="18"/>
                <w:szCs w:val="18"/>
                <w:lang w:val="es-419"/>
              </w:rPr>
            </w:pPr>
          </w:p>
        </w:tc>
        <w:tc>
          <w:tcPr>
            <w:tcW w:w="2790" w:type="dxa"/>
            <w:gridSpan w:val="2"/>
            <w:tcBorders>
              <w:right w:val="nil"/>
            </w:tcBorders>
          </w:tcPr>
          <w:p w14:paraId="374B6D9E" w14:textId="77777777" w:rsidR="00371F80" w:rsidRPr="00681300" w:rsidRDefault="00371F80" w:rsidP="000F4858">
            <w:pPr>
              <w:rPr>
                <w:rFonts w:ascii="Baskerville" w:hAnsi="Baskerville"/>
                <w:sz w:val="20"/>
                <w:szCs w:val="20"/>
                <w:lang w:val="es-MX"/>
              </w:rPr>
            </w:pPr>
            <w:r w:rsidRPr="00681300">
              <w:rPr>
                <w:rFonts w:ascii="Baskerville" w:hAnsi="Baskerville"/>
                <w:sz w:val="20"/>
                <w:szCs w:val="20"/>
                <w:lang w:val="es-MX"/>
              </w:rPr>
              <w:t>Mónica Aguilar Bonilla</w:t>
            </w:r>
          </w:p>
          <w:p w14:paraId="63B91359" w14:textId="77777777" w:rsidR="00371F80" w:rsidRPr="00681300" w:rsidRDefault="00371F80" w:rsidP="000F4858">
            <w:pPr>
              <w:rPr>
                <w:rFonts w:ascii="Baskerville" w:hAnsi="Baskerville"/>
                <w:color w:val="000000"/>
                <w:sz w:val="20"/>
                <w:szCs w:val="20"/>
                <w:lang w:val="es-419"/>
              </w:rPr>
            </w:pPr>
            <w:r w:rsidRPr="00681300">
              <w:rPr>
                <w:rFonts w:ascii="Baskerville" w:hAnsi="Baskerville"/>
                <w:sz w:val="20"/>
                <w:szCs w:val="20"/>
                <w:lang w:val="es-MX"/>
              </w:rPr>
              <w:t>Jeffrey Peytrequín Gómez</w:t>
            </w:r>
          </w:p>
        </w:tc>
      </w:tr>
      <w:tr w:rsidR="00371F80" w:rsidRPr="00C1255A" w14:paraId="652CA591" w14:textId="77777777" w:rsidTr="00B91776">
        <w:trPr>
          <w:gridAfter w:val="1"/>
          <w:wAfter w:w="90" w:type="dxa"/>
          <w:jc w:val="center"/>
        </w:trPr>
        <w:tc>
          <w:tcPr>
            <w:tcW w:w="2970" w:type="dxa"/>
            <w:vMerge/>
            <w:tcBorders>
              <w:left w:val="nil"/>
            </w:tcBorders>
            <w:shd w:val="clear" w:color="auto" w:fill="F2F2F2" w:themeFill="background1" w:themeFillShade="F2"/>
          </w:tcPr>
          <w:p w14:paraId="762FC092" w14:textId="77777777" w:rsidR="00371F80" w:rsidRPr="00C1255A" w:rsidRDefault="00371F80" w:rsidP="000F4858">
            <w:pPr>
              <w:rPr>
                <w:rFonts w:ascii="Baskerville" w:hAnsi="Baskerville"/>
                <w:sz w:val="18"/>
                <w:szCs w:val="18"/>
                <w:lang w:val="es-ES"/>
              </w:rPr>
            </w:pPr>
          </w:p>
        </w:tc>
        <w:tc>
          <w:tcPr>
            <w:tcW w:w="5850" w:type="dxa"/>
          </w:tcPr>
          <w:p w14:paraId="29DB2528" w14:textId="77777777" w:rsidR="00371F80" w:rsidRPr="00C1255A" w:rsidRDefault="00371F80" w:rsidP="000F4858">
            <w:pPr>
              <w:pStyle w:val="NormalWeb"/>
              <w:spacing w:before="0" w:beforeAutospacing="0" w:after="0" w:afterAutospacing="0"/>
              <w:rPr>
                <w:rFonts w:ascii="Baskerville" w:hAnsi="Baskerville"/>
                <w:color w:val="000000"/>
                <w:sz w:val="18"/>
                <w:szCs w:val="18"/>
              </w:rPr>
            </w:pPr>
            <w:r w:rsidRPr="00C1255A">
              <w:rPr>
                <w:rFonts w:ascii="Baskerville" w:hAnsi="Baskerville"/>
                <w:color w:val="000000"/>
                <w:sz w:val="18"/>
                <w:szCs w:val="18"/>
              </w:rPr>
              <w:t>Migraciones Ngöbe-buglé y medidas de salvaguardas de su PCI en riesgo</w:t>
            </w:r>
          </w:p>
          <w:p w14:paraId="20FBA1EB" w14:textId="03C14E07" w:rsidR="00C1255A" w:rsidRPr="00C1255A" w:rsidRDefault="00C1255A" w:rsidP="000F4858">
            <w:pPr>
              <w:pStyle w:val="NormalWeb"/>
              <w:spacing w:before="0" w:beforeAutospacing="0" w:after="0" w:afterAutospacing="0"/>
              <w:rPr>
                <w:rFonts w:ascii="Baskerville" w:hAnsi="Baskerville"/>
                <w:i/>
                <w:iCs/>
                <w:color w:val="000000"/>
                <w:sz w:val="18"/>
                <w:szCs w:val="18"/>
                <w:lang w:val="es-419"/>
              </w:rPr>
            </w:pPr>
          </w:p>
        </w:tc>
        <w:tc>
          <w:tcPr>
            <w:tcW w:w="2790" w:type="dxa"/>
            <w:gridSpan w:val="2"/>
            <w:tcBorders>
              <w:right w:val="nil"/>
            </w:tcBorders>
          </w:tcPr>
          <w:p w14:paraId="707F7807" w14:textId="77777777" w:rsidR="00371F80" w:rsidRPr="00681300" w:rsidRDefault="00371F80" w:rsidP="000F4858">
            <w:pPr>
              <w:rPr>
                <w:rFonts w:ascii="Baskerville" w:hAnsi="Baskerville"/>
                <w:sz w:val="20"/>
                <w:szCs w:val="20"/>
                <w:lang w:val="es-MX"/>
              </w:rPr>
            </w:pPr>
            <w:r w:rsidRPr="00681300">
              <w:rPr>
                <w:rFonts w:ascii="Baskerville" w:hAnsi="Baskerville"/>
                <w:sz w:val="20"/>
                <w:szCs w:val="20"/>
                <w:lang w:val="es-MX"/>
              </w:rPr>
              <w:t>Giselle Chang Vargas</w:t>
            </w:r>
          </w:p>
        </w:tc>
      </w:tr>
      <w:tr w:rsidR="00371F80" w:rsidRPr="00C1255A" w14:paraId="5EF748D6" w14:textId="77777777" w:rsidTr="00B91776">
        <w:trPr>
          <w:gridAfter w:val="1"/>
          <w:wAfter w:w="90" w:type="dxa"/>
          <w:trHeight w:val="296"/>
          <w:jc w:val="center"/>
        </w:trPr>
        <w:tc>
          <w:tcPr>
            <w:tcW w:w="2970" w:type="dxa"/>
            <w:vMerge/>
            <w:tcBorders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7CD8A3C8" w14:textId="77777777" w:rsidR="00371F80" w:rsidRPr="00C1255A" w:rsidRDefault="00371F80" w:rsidP="000F4858">
            <w:pPr>
              <w:rPr>
                <w:rFonts w:ascii="Baskerville" w:hAnsi="Baskerville"/>
                <w:sz w:val="18"/>
                <w:szCs w:val="18"/>
                <w:lang w:val="es-ES"/>
              </w:rPr>
            </w:pPr>
          </w:p>
        </w:tc>
        <w:tc>
          <w:tcPr>
            <w:tcW w:w="5850" w:type="dxa"/>
            <w:tcBorders>
              <w:bottom w:val="single" w:sz="4" w:space="0" w:color="auto"/>
            </w:tcBorders>
          </w:tcPr>
          <w:p w14:paraId="7C6515B6" w14:textId="77777777" w:rsidR="00371F80" w:rsidRPr="00C1255A" w:rsidRDefault="00371F80" w:rsidP="000F4858">
            <w:pPr>
              <w:pStyle w:val="NormalWeb"/>
              <w:spacing w:before="0" w:beforeAutospacing="0" w:after="0" w:afterAutospacing="0"/>
              <w:rPr>
                <w:rFonts w:ascii="Baskerville" w:hAnsi="Baskerville"/>
                <w:color w:val="000000"/>
                <w:sz w:val="18"/>
                <w:szCs w:val="18"/>
              </w:rPr>
            </w:pPr>
            <w:r w:rsidRPr="00C1255A">
              <w:rPr>
                <w:rFonts w:ascii="Baskerville" w:hAnsi="Baskerville"/>
                <w:color w:val="000000"/>
                <w:sz w:val="18"/>
                <w:szCs w:val="18"/>
              </w:rPr>
              <w:t>Manejo, conservación y divulgación de las colecciones arqueológicas patrimoniales del Laboratorio de Arqueología “Carlos Aguilar Piedra” de la Universidad de Costa Rica</w:t>
            </w:r>
          </w:p>
          <w:p w14:paraId="1E103661" w14:textId="572D355D" w:rsidR="00C1255A" w:rsidRPr="00C1255A" w:rsidRDefault="00C1255A" w:rsidP="000F4858">
            <w:pPr>
              <w:pStyle w:val="NormalWeb"/>
              <w:spacing w:before="0" w:beforeAutospacing="0" w:after="0" w:afterAutospacing="0"/>
              <w:rPr>
                <w:rFonts w:ascii="Baskerville" w:hAnsi="Baskerville"/>
                <w:i/>
                <w:iCs/>
                <w:color w:val="000000"/>
                <w:sz w:val="18"/>
                <w:szCs w:val="18"/>
                <w:lang w:val="es-419"/>
              </w:rPr>
            </w:pPr>
          </w:p>
        </w:tc>
        <w:tc>
          <w:tcPr>
            <w:tcW w:w="2790" w:type="dxa"/>
            <w:gridSpan w:val="2"/>
            <w:tcBorders>
              <w:bottom w:val="single" w:sz="4" w:space="0" w:color="auto"/>
              <w:right w:val="nil"/>
            </w:tcBorders>
          </w:tcPr>
          <w:p w14:paraId="6F02F17D" w14:textId="77777777" w:rsidR="00371F80" w:rsidRPr="00681300" w:rsidRDefault="00371F80" w:rsidP="000F4858">
            <w:pPr>
              <w:rPr>
                <w:rFonts w:ascii="Baskerville" w:hAnsi="Baskerville"/>
                <w:sz w:val="20"/>
                <w:szCs w:val="20"/>
                <w:lang w:val="es-MX"/>
              </w:rPr>
            </w:pPr>
            <w:r w:rsidRPr="00681300">
              <w:rPr>
                <w:rFonts w:ascii="Baskerville" w:hAnsi="Baskerville"/>
                <w:sz w:val="20"/>
                <w:szCs w:val="20"/>
                <w:lang w:val="es-MX"/>
              </w:rPr>
              <w:t>Carolina Cavallini Morales</w:t>
            </w:r>
          </w:p>
        </w:tc>
      </w:tr>
      <w:tr w:rsidR="00554591" w:rsidRPr="00C1255A" w14:paraId="5B08E876" w14:textId="77777777" w:rsidTr="00B91776">
        <w:trPr>
          <w:gridAfter w:val="1"/>
          <w:wAfter w:w="90" w:type="dxa"/>
          <w:trHeight w:val="296"/>
          <w:jc w:val="center"/>
        </w:trPr>
        <w:tc>
          <w:tcPr>
            <w:tcW w:w="11610" w:type="dxa"/>
            <w:gridSpan w:val="4"/>
            <w:tcBorders>
              <w:left w:val="nil"/>
              <w:right w:val="nil"/>
            </w:tcBorders>
            <w:shd w:val="clear" w:color="auto" w:fill="FFFFFF" w:themeFill="background1"/>
          </w:tcPr>
          <w:p w14:paraId="4009AEE7" w14:textId="20CCB056" w:rsidR="00554591" w:rsidRPr="00886C4A" w:rsidRDefault="00554591" w:rsidP="00554591">
            <w:pPr>
              <w:jc w:val="center"/>
              <w:rPr>
                <w:rFonts w:ascii="Baskerville" w:hAnsi="Baskerville" w:cstheme="minorHAnsi"/>
                <w:color w:val="BF8F00" w:themeColor="accent4" w:themeShade="BF"/>
                <w:sz w:val="18"/>
                <w:szCs w:val="18"/>
                <w:lang w:val="es-ES"/>
              </w:rPr>
            </w:pPr>
            <w:r>
              <w:rPr>
                <w:rFonts w:ascii="Baskerville" w:hAnsi="Baskerville" w:cstheme="minorHAnsi"/>
                <w:b/>
                <w:bCs/>
                <w:sz w:val="18"/>
                <w:szCs w:val="18"/>
                <w:lang w:val="es-ES"/>
              </w:rPr>
              <w:t>Charla:</w:t>
            </w:r>
            <w:r w:rsidRPr="00C1255A">
              <w:rPr>
                <w:rFonts w:ascii="Baskerville" w:hAnsi="Baskerville" w:cstheme="minorHAnsi"/>
                <w:b/>
                <w:bCs/>
                <w:i/>
                <w:iCs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Baskerville" w:hAnsi="Baskerville" w:cstheme="minorHAnsi"/>
                <w:b/>
                <w:bCs/>
                <w:i/>
                <w:iCs/>
                <w:color w:val="BF8F00" w:themeColor="accent4" w:themeShade="BF"/>
                <w:sz w:val="18"/>
                <w:szCs w:val="18"/>
                <w:lang w:val="es-ES"/>
              </w:rPr>
              <w:t>Metodologías de investigación durante la crisis sanitaria: oportunidades y desafíos</w:t>
            </w:r>
            <w:r w:rsidRPr="00886C4A">
              <w:rPr>
                <w:rFonts w:ascii="Baskerville" w:hAnsi="Baskerville" w:cstheme="minorHAnsi"/>
                <w:b/>
                <w:bCs/>
                <w:i/>
                <w:iCs/>
                <w:color w:val="BF8F00" w:themeColor="accent4" w:themeShade="BF"/>
                <w:sz w:val="18"/>
                <w:szCs w:val="18"/>
                <w:lang w:val="es-ES"/>
              </w:rPr>
              <w:t xml:space="preserve"> </w:t>
            </w:r>
            <w:r w:rsidRPr="00886C4A">
              <w:rPr>
                <w:rFonts w:ascii="Baskerville" w:hAnsi="Baskerville" w:cstheme="minorHAnsi"/>
                <w:color w:val="BF8F00" w:themeColor="accent4" w:themeShade="BF"/>
                <w:sz w:val="18"/>
                <w:szCs w:val="18"/>
                <w:lang w:val="es-ES"/>
              </w:rPr>
              <w:t xml:space="preserve"> </w:t>
            </w:r>
          </w:p>
          <w:p w14:paraId="4E87BD57" w14:textId="42FEF521" w:rsidR="00554591" w:rsidRPr="00C1255A" w:rsidRDefault="00554591" w:rsidP="00554591">
            <w:pPr>
              <w:jc w:val="center"/>
              <w:rPr>
                <w:rFonts w:ascii="Baskerville" w:hAnsi="Baskerville" w:cstheme="minorHAnsi"/>
                <w:sz w:val="18"/>
                <w:szCs w:val="18"/>
                <w:lang w:val="es-ES"/>
              </w:rPr>
            </w:pPr>
            <w:r w:rsidRPr="00681300">
              <w:rPr>
                <w:rFonts w:ascii="Baskerville" w:hAnsi="Baskerville" w:cstheme="minorHAnsi"/>
                <w:sz w:val="20"/>
                <w:szCs w:val="20"/>
                <w:lang w:val="es-ES"/>
              </w:rPr>
              <w:t>Carolina Matamala</w:t>
            </w:r>
            <w:r>
              <w:rPr>
                <w:rFonts w:ascii="Baskerville" w:hAnsi="Baskerville" w:cstheme="minorHAnsi"/>
                <w:sz w:val="18"/>
                <w:szCs w:val="18"/>
                <w:lang w:val="es-ES"/>
              </w:rPr>
              <w:t>, Universidad Complutense de Madrid.</w:t>
            </w:r>
            <w:r w:rsidR="00657077">
              <w:rPr>
                <w:rFonts w:ascii="Baskerville" w:hAnsi="Baskerville" w:cstheme="minorHAnsi"/>
                <w:sz w:val="18"/>
                <w:szCs w:val="18"/>
                <w:lang w:val="es-ES"/>
              </w:rPr>
              <w:t xml:space="preserve">  Eje de Métodos, Escuela de Antropología UCR</w:t>
            </w:r>
          </w:p>
          <w:p w14:paraId="4877A240" w14:textId="3A8905AD" w:rsidR="00554591" w:rsidRDefault="00554591" w:rsidP="00554591">
            <w:pPr>
              <w:jc w:val="center"/>
              <w:rPr>
                <w:rFonts w:ascii="Baskerville" w:hAnsi="Baskerville" w:cstheme="minorHAnsi"/>
                <w:sz w:val="18"/>
                <w:szCs w:val="18"/>
                <w:lang w:val="es-ES"/>
              </w:rPr>
            </w:pPr>
            <w:r>
              <w:rPr>
                <w:rFonts w:ascii="Baskerville" w:hAnsi="Baskerville" w:cstheme="minorHAnsi"/>
                <w:sz w:val="18"/>
                <w:szCs w:val="18"/>
                <w:lang w:val="es-ES"/>
              </w:rPr>
              <w:t xml:space="preserve">Martes </w:t>
            </w:r>
            <w:r w:rsidR="00412CFB">
              <w:rPr>
                <w:rFonts w:ascii="Baskerville" w:hAnsi="Baskerville" w:cstheme="minorHAnsi"/>
                <w:sz w:val="18"/>
                <w:szCs w:val="18"/>
                <w:lang w:val="es-ES"/>
              </w:rPr>
              <w:t>10</w:t>
            </w:r>
            <w:r>
              <w:rPr>
                <w:rFonts w:ascii="Baskerville" w:hAnsi="Baskerville" w:cstheme="minorHAnsi"/>
                <w:sz w:val="18"/>
                <w:szCs w:val="18"/>
                <w:lang w:val="es-ES"/>
              </w:rPr>
              <w:t xml:space="preserve"> de noviembre</w:t>
            </w:r>
            <w:r w:rsidRPr="00C1255A">
              <w:rPr>
                <w:rFonts w:ascii="Baskerville" w:hAnsi="Baskerville" w:cstheme="minorHAnsi"/>
                <w:sz w:val="18"/>
                <w:szCs w:val="18"/>
                <w:lang w:val="es-ES"/>
              </w:rPr>
              <w:t xml:space="preserve">    4-5:30 pm</w:t>
            </w:r>
          </w:p>
          <w:p w14:paraId="7D95130E" w14:textId="431C61FB" w:rsidR="00554591" w:rsidRPr="00C1255A" w:rsidRDefault="00554591" w:rsidP="000F4858">
            <w:pPr>
              <w:rPr>
                <w:rFonts w:ascii="Baskerville" w:hAnsi="Baskerville"/>
                <w:sz w:val="18"/>
                <w:szCs w:val="18"/>
                <w:lang w:val="es-MX"/>
              </w:rPr>
            </w:pPr>
          </w:p>
        </w:tc>
      </w:tr>
    </w:tbl>
    <w:p w14:paraId="5D19A45D" w14:textId="02404ABB" w:rsidR="00C624FC" w:rsidRPr="00C1255A" w:rsidRDefault="00C624FC" w:rsidP="00E22245">
      <w:pPr>
        <w:jc w:val="center"/>
        <w:rPr>
          <w:rFonts w:ascii="Baskerville" w:hAnsi="Baskerville"/>
          <w:sz w:val="18"/>
          <w:szCs w:val="18"/>
          <w:lang w:val="es-ES"/>
        </w:rPr>
      </w:pPr>
    </w:p>
    <w:p w14:paraId="1392C57C" w14:textId="77777777" w:rsidR="00580E62" w:rsidRDefault="00580E62" w:rsidP="003F12E3">
      <w:pPr>
        <w:rPr>
          <w:rFonts w:ascii="Baskerville" w:hAnsi="Baskerville"/>
          <w:sz w:val="18"/>
          <w:szCs w:val="18"/>
        </w:rPr>
      </w:pPr>
    </w:p>
    <w:p w14:paraId="285D534B" w14:textId="27C033DF" w:rsidR="00DF5919" w:rsidRPr="00C1255A" w:rsidRDefault="00DF5919" w:rsidP="003F12E3">
      <w:pPr>
        <w:rPr>
          <w:rFonts w:ascii="Baskerville" w:hAnsi="Baskerville"/>
          <w:sz w:val="18"/>
          <w:szCs w:val="18"/>
        </w:rPr>
        <w:sectPr w:rsidR="00DF5919" w:rsidRPr="00C1255A" w:rsidSect="00371F80">
          <w:pgSz w:w="12240" w:h="15840"/>
          <w:pgMar w:top="144" w:right="144" w:bottom="144" w:left="144" w:header="720" w:footer="720" w:gutter="0"/>
          <w:cols w:space="720"/>
          <w:docGrid w:linePitch="360" w:charSpace="4096"/>
        </w:sectPr>
      </w:pPr>
    </w:p>
    <w:p w14:paraId="1AEFA81B" w14:textId="0AE5D7EE" w:rsidR="00C935A9" w:rsidRPr="00CE577D" w:rsidRDefault="00947A5A" w:rsidP="00371F80">
      <w:pPr>
        <w:jc w:val="center"/>
        <w:rPr>
          <w:rFonts w:asciiTheme="minorHAnsi" w:hAnsiTheme="minorHAnsi" w:cstheme="minorHAnsi"/>
          <w:color w:val="FFFFFF" w:themeColor="background1"/>
          <w:sz w:val="18"/>
          <w:szCs w:val="18"/>
        </w:rPr>
      </w:pPr>
      <w:r w:rsidRPr="00947A5A">
        <w:rPr>
          <w:rFonts w:asciiTheme="minorHAnsi" w:hAnsiTheme="minorHAnsi" w:cstheme="minorHAnsi"/>
          <w:noProof/>
          <w:color w:val="FFFFFF" w:themeColor="background1"/>
          <w:sz w:val="18"/>
          <w:szCs w:val="18"/>
        </w:rPr>
        <w:lastRenderedPageBreak/>
        <w:drawing>
          <wp:inline distT="0" distB="0" distL="0" distR="0" wp14:anchorId="2E997079" wp14:editId="30EB8397">
            <wp:extent cx="7507877" cy="161565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15234" cy="161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11790" w:type="dxa"/>
        <w:jc w:val="center"/>
        <w:tblLayout w:type="fixed"/>
        <w:tblLook w:val="04A0" w:firstRow="1" w:lastRow="0" w:firstColumn="1" w:lastColumn="0" w:noHBand="0" w:noVBand="1"/>
      </w:tblPr>
      <w:tblGrid>
        <w:gridCol w:w="3060"/>
        <w:gridCol w:w="5850"/>
        <w:gridCol w:w="2880"/>
      </w:tblGrid>
      <w:tr w:rsidR="00CE577D" w:rsidRPr="00CE577D" w14:paraId="46144CC8" w14:textId="77777777" w:rsidTr="00B91776">
        <w:trPr>
          <w:jc w:val="center"/>
        </w:trPr>
        <w:tc>
          <w:tcPr>
            <w:tcW w:w="306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7710CF00" w14:textId="77777777" w:rsidR="00C935A9" w:rsidRPr="00CE577D" w:rsidRDefault="00C935A9" w:rsidP="000F4858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s-ES"/>
              </w:rPr>
            </w:pPr>
            <w:r w:rsidRPr="00CE577D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s-ES"/>
              </w:rPr>
              <w:t>EVENTO/DÍAY HORA</w:t>
            </w:r>
          </w:p>
        </w:tc>
        <w:tc>
          <w:tcPr>
            <w:tcW w:w="5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5AE21FDF" w14:textId="77777777" w:rsidR="00C935A9" w:rsidRPr="00CE577D" w:rsidRDefault="00C935A9" w:rsidP="000F4858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s-ES"/>
              </w:rPr>
            </w:pPr>
            <w:r w:rsidRPr="00CE577D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s-ES"/>
              </w:rPr>
              <w:t>TEMAS DE DISCUSIÓN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808080" w:themeFill="background1" w:themeFillShade="80"/>
          </w:tcPr>
          <w:p w14:paraId="2FED8501" w14:textId="77777777" w:rsidR="00C935A9" w:rsidRPr="00CE577D" w:rsidRDefault="00C935A9" w:rsidP="000F4858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s-ES"/>
              </w:rPr>
            </w:pPr>
            <w:r w:rsidRPr="00CE577D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s-ES"/>
              </w:rPr>
              <w:t>PARTICIPANTES</w:t>
            </w:r>
          </w:p>
        </w:tc>
      </w:tr>
      <w:tr w:rsidR="00C935A9" w:rsidRPr="00C1255A" w14:paraId="1C171D49" w14:textId="77777777" w:rsidTr="00B91776">
        <w:trPr>
          <w:trHeight w:val="224"/>
          <w:jc w:val="center"/>
        </w:trPr>
        <w:tc>
          <w:tcPr>
            <w:tcW w:w="11790" w:type="dxa"/>
            <w:gridSpan w:val="3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19DF06DD" w14:textId="77777777" w:rsidR="00C935A9" w:rsidRPr="00CE577D" w:rsidRDefault="00C935A9" w:rsidP="000F4858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MX"/>
              </w:rPr>
            </w:pPr>
            <w:r w:rsidRPr="00CE577D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MX"/>
              </w:rPr>
              <w:t>MIÉRCOLES 11 DE NOVIEMBRE</w:t>
            </w:r>
          </w:p>
        </w:tc>
      </w:tr>
      <w:tr w:rsidR="00C935A9" w:rsidRPr="00C1255A" w14:paraId="4C1F2F25" w14:textId="77777777" w:rsidTr="00B91776">
        <w:trPr>
          <w:trHeight w:val="359"/>
          <w:jc w:val="center"/>
        </w:trPr>
        <w:tc>
          <w:tcPr>
            <w:tcW w:w="3060" w:type="dxa"/>
            <w:vMerge w:val="restart"/>
            <w:tcBorders>
              <w:left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CB3A8F" w14:textId="16856EB6" w:rsidR="00C935A9" w:rsidRPr="000E2C61" w:rsidRDefault="00C935A9" w:rsidP="004409BA">
            <w:pPr>
              <w:jc w:val="center"/>
              <w:rPr>
                <w:rFonts w:ascii="Baskerville" w:hAnsi="Baskerville"/>
                <w:b/>
                <w:bCs/>
                <w:i/>
                <w:iCs/>
                <w:color w:val="222222"/>
                <w:sz w:val="18"/>
                <w:szCs w:val="18"/>
              </w:rPr>
            </w:pPr>
            <w:r w:rsidRPr="00C1255A">
              <w:rPr>
                <w:rFonts w:ascii="Baskerville" w:hAnsi="Baskerville"/>
                <w:color w:val="222222"/>
                <w:sz w:val="18"/>
                <w:szCs w:val="18"/>
              </w:rPr>
              <w:t>Conversatorio</w:t>
            </w:r>
            <w:r w:rsidR="000E2C61">
              <w:rPr>
                <w:rFonts w:ascii="Baskerville" w:hAnsi="Baskerville"/>
                <w:color w:val="222222"/>
                <w:sz w:val="18"/>
                <w:szCs w:val="18"/>
              </w:rPr>
              <w:t>.</w:t>
            </w:r>
            <w:r w:rsidRPr="00C1255A">
              <w:rPr>
                <w:rFonts w:ascii="Baskerville" w:hAnsi="Baskerville"/>
                <w:b/>
                <w:bCs/>
                <w:i/>
                <w:iCs/>
                <w:color w:val="222222"/>
                <w:sz w:val="18"/>
                <w:szCs w:val="18"/>
              </w:rPr>
              <w:t xml:space="preserve"> </w:t>
            </w:r>
            <w:r w:rsidRPr="00CE577D">
              <w:rPr>
                <w:rFonts w:ascii="Baskerville" w:hAnsi="Baskerville"/>
                <w:b/>
                <w:bCs/>
                <w:i/>
                <w:iCs/>
                <w:color w:val="BF8F00" w:themeColor="accent4" w:themeShade="BF"/>
                <w:sz w:val="18"/>
                <w:szCs w:val="18"/>
              </w:rPr>
              <w:t>Investigación, internacionalización e interdisciplinariedad:</w:t>
            </w:r>
            <w:r w:rsidR="000E2C61">
              <w:rPr>
                <w:rFonts w:ascii="Baskerville" w:hAnsi="Baskerville"/>
                <w:b/>
                <w:bCs/>
                <w:i/>
                <w:iCs/>
                <w:color w:val="BF8F00" w:themeColor="accent4" w:themeShade="BF"/>
                <w:sz w:val="18"/>
                <w:szCs w:val="18"/>
              </w:rPr>
              <w:t xml:space="preserve"> </w:t>
            </w:r>
            <w:r w:rsidRPr="00CE577D">
              <w:rPr>
                <w:rFonts w:ascii="Baskerville" w:hAnsi="Baskerville"/>
                <w:b/>
                <w:bCs/>
                <w:i/>
                <w:iCs/>
                <w:color w:val="BF8F00" w:themeColor="accent4" w:themeShade="BF"/>
                <w:sz w:val="18"/>
                <w:szCs w:val="18"/>
              </w:rPr>
              <w:t>Experiencias de dos proyectos</w:t>
            </w:r>
          </w:p>
          <w:p w14:paraId="12C38D8E" w14:textId="77777777" w:rsidR="00CE577D" w:rsidRDefault="00C935A9" w:rsidP="004409BA">
            <w:pPr>
              <w:jc w:val="center"/>
              <w:rPr>
                <w:rFonts w:ascii="Baskerville" w:hAnsi="Baskerville"/>
                <w:sz w:val="18"/>
                <w:szCs w:val="18"/>
                <w:lang w:val="es-ES"/>
              </w:rPr>
            </w:pPr>
            <w:r w:rsidRPr="00C1255A">
              <w:rPr>
                <w:rFonts w:ascii="Baskerville" w:hAnsi="Baskerville"/>
                <w:sz w:val="18"/>
                <w:szCs w:val="18"/>
                <w:lang w:val="es-ES"/>
              </w:rPr>
              <w:t>Miércoles 11 de noviembre</w:t>
            </w:r>
          </w:p>
          <w:p w14:paraId="779B0271" w14:textId="15F5E0A0" w:rsidR="00C935A9" w:rsidRDefault="00C935A9" w:rsidP="004409BA">
            <w:pPr>
              <w:jc w:val="center"/>
              <w:rPr>
                <w:rFonts w:ascii="Baskerville" w:hAnsi="Baskerville"/>
                <w:sz w:val="18"/>
                <w:szCs w:val="18"/>
                <w:lang w:val="es-ES"/>
              </w:rPr>
            </w:pPr>
            <w:r w:rsidRPr="00C1255A">
              <w:rPr>
                <w:rFonts w:ascii="Baskerville" w:hAnsi="Baskerville"/>
                <w:sz w:val="18"/>
                <w:szCs w:val="18"/>
                <w:lang w:val="es-ES"/>
              </w:rPr>
              <w:t>1</w:t>
            </w:r>
            <w:r w:rsidR="000506EA">
              <w:rPr>
                <w:rFonts w:ascii="Baskerville" w:hAnsi="Baskerville"/>
                <w:sz w:val="18"/>
                <w:szCs w:val="18"/>
                <w:lang w:val="es-ES"/>
              </w:rPr>
              <w:t>0</w:t>
            </w:r>
            <w:r w:rsidR="00371F80" w:rsidRPr="00C1255A">
              <w:rPr>
                <w:rFonts w:ascii="Baskerville" w:hAnsi="Baskerville"/>
                <w:sz w:val="18"/>
                <w:szCs w:val="18"/>
                <w:lang w:val="es-ES"/>
              </w:rPr>
              <w:t xml:space="preserve"> am</w:t>
            </w:r>
            <w:r w:rsidR="00CE577D">
              <w:rPr>
                <w:rFonts w:ascii="Baskerville" w:hAnsi="Baskerville"/>
                <w:sz w:val="18"/>
                <w:szCs w:val="18"/>
                <w:lang w:val="es-ES"/>
              </w:rPr>
              <w:t xml:space="preserve"> </w:t>
            </w:r>
            <w:r w:rsidRPr="00C1255A">
              <w:rPr>
                <w:rFonts w:ascii="Baskerville" w:hAnsi="Baskerville"/>
                <w:sz w:val="18"/>
                <w:szCs w:val="18"/>
                <w:lang w:val="es-ES"/>
              </w:rPr>
              <w:t>-</w:t>
            </w:r>
            <w:r w:rsidR="00BE4223">
              <w:rPr>
                <w:rFonts w:ascii="Baskerville" w:hAnsi="Baskerville"/>
                <w:sz w:val="18"/>
                <w:szCs w:val="18"/>
                <w:lang w:val="es-ES"/>
              </w:rPr>
              <w:t>12</w:t>
            </w:r>
            <w:r w:rsidRPr="00C1255A">
              <w:rPr>
                <w:rFonts w:ascii="Baskerville" w:hAnsi="Baskerville"/>
                <w:sz w:val="18"/>
                <w:szCs w:val="18"/>
                <w:lang w:val="es-ES"/>
              </w:rPr>
              <w:t xml:space="preserve"> pm</w:t>
            </w:r>
          </w:p>
          <w:p w14:paraId="38924CE7" w14:textId="23D9DA5E" w:rsidR="00CE577D" w:rsidRPr="00C1255A" w:rsidRDefault="00CE577D" w:rsidP="004409BA">
            <w:pPr>
              <w:jc w:val="center"/>
              <w:rPr>
                <w:rFonts w:ascii="Baskerville" w:hAnsi="Baskerville"/>
                <w:sz w:val="18"/>
                <w:szCs w:val="18"/>
                <w:lang w:val="es-ES"/>
              </w:rPr>
            </w:pPr>
          </w:p>
        </w:tc>
        <w:tc>
          <w:tcPr>
            <w:tcW w:w="5850" w:type="dxa"/>
            <w:tcBorders>
              <w:left w:val="single" w:sz="4" w:space="0" w:color="auto"/>
            </w:tcBorders>
          </w:tcPr>
          <w:p w14:paraId="39B0E1A0" w14:textId="77777777" w:rsidR="00C935A9" w:rsidRDefault="00C935A9" w:rsidP="000F4858">
            <w:pPr>
              <w:rPr>
                <w:rFonts w:ascii="Baskerville" w:hAnsi="Baskerville"/>
                <w:color w:val="000000"/>
                <w:sz w:val="18"/>
                <w:szCs w:val="18"/>
              </w:rPr>
            </w:pPr>
            <w:r w:rsidRPr="00C1255A">
              <w:rPr>
                <w:rFonts w:ascii="Baskerville" w:hAnsi="Baskerville"/>
                <w:color w:val="000000"/>
                <w:sz w:val="18"/>
                <w:szCs w:val="18"/>
              </w:rPr>
              <w:t>Conflictos Territoriales e Interétnicos en Buenos Aires, Costa Rica. Aportes Interdisciplinarios para su resolución (Ganador del concurso de UCREA)</w:t>
            </w:r>
          </w:p>
          <w:p w14:paraId="5F9D024C" w14:textId="10B98F08" w:rsidR="00CE577D" w:rsidRPr="00C1255A" w:rsidRDefault="00CE577D" w:rsidP="000F4858">
            <w:pPr>
              <w:rPr>
                <w:rFonts w:ascii="Baskerville" w:hAnsi="Baskerville"/>
                <w:color w:val="222222"/>
                <w:sz w:val="18"/>
                <w:szCs w:val="18"/>
              </w:rPr>
            </w:pPr>
          </w:p>
        </w:tc>
        <w:tc>
          <w:tcPr>
            <w:tcW w:w="2880" w:type="dxa"/>
            <w:tcBorders>
              <w:right w:val="nil"/>
            </w:tcBorders>
          </w:tcPr>
          <w:p w14:paraId="256E0949" w14:textId="77777777" w:rsidR="00C935A9" w:rsidRPr="00681300" w:rsidRDefault="00C935A9" w:rsidP="000F4858">
            <w:pPr>
              <w:rPr>
                <w:rFonts w:ascii="Baskerville" w:hAnsi="Baskerville"/>
                <w:color w:val="222222"/>
                <w:sz w:val="20"/>
                <w:szCs w:val="20"/>
              </w:rPr>
            </w:pPr>
            <w:r w:rsidRPr="00681300">
              <w:rPr>
                <w:rFonts w:ascii="Baskerville" w:hAnsi="Baskerville"/>
                <w:color w:val="222222"/>
                <w:sz w:val="20"/>
                <w:szCs w:val="20"/>
              </w:rPr>
              <w:t>Denia Román Solano</w:t>
            </w:r>
          </w:p>
          <w:p w14:paraId="0966E9AC" w14:textId="77777777" w:rsidR="00C935A9" w:rsidRPr="00681300" w:rsidRDefault="00C935A9" w:rsidP="000F4858">
            <w:pPr>
              <w:rPr>
                <w:rFonts w:ascii="Baskerville" w:hAnsi="Baskerville"/>
                <w:color w:val="222222"/>
                <w:sz w:val="20"/>
                <w:szCs w:val="20"/>
              </w:rPr>
            </w:pPr>
            <w:r w:rsidRPr="00681300">
              <w:rPr>
                <w:rFonts w:ascii="Baskerville" w:hAnsi="Baskerville"/>
                <w:color w:val="222222"/>
                <w:sz w:val="20"/>
                <w:szCs w:val="20"/>
              </w:rPr>
              <w:t>Marcos Guevara Berger</w:t>
            </w:r>
          </w:p>
        </w:tc>
      </w:tr>
      <w:tr w:rsidR="00C935A9" w:rsidRPr="00C1255A" w14:paraId="4864BA9D" w14:textId="77777777" w:rsidTr="00B91776">
        <w:trPr>
          <w:jc w:val="center"/>
        </w:trPr>
        <w:tc>
          <w:tcPr>
            <w:tcW w:w="3060" w:type="dxa"/>
            <w:vMerge/>
            <w:tcBorders>
              <w:left w:val="nil"/>
              <w:right w:val="single" w:sz="4" w:space="0" w:color="auto"/>
            </w:tcBorders>
            <w:shd w:val="clear" w:color="auto" w:fill="F2F2F2" w:themeFill="background1" w:themeFillShade="F2"/>
          </w:tcPr>
          <w:p w14:paraId="6360791A" w14:textId="77777777" w:rsidR="00C935A9" w:rsidRPr="00C1255A" w:rsidRDefault="00C935A9" w:rsidP="000F4858">
            <w:pPr>
              <w:rPr>
                <w:rFonts w:ascii="Baskerville" w:hAnsi="Baskerville"/>
                <w:b/>
                <w:bCs/>
                <w:i/>
                <w:iCs/>
                <w:color w:val="222222"/>
                <w:sz w:val="18"/>
                <w:szCs w:val="18"/>
              </w:rPr>
            </w:pPr>
          </w:p>
        </w:tc>
        <w:tc>
          <w:tcPr>
            <w:tcW w:w="5850" w:type="dxa"/>
            <w:tcBorders>
              <w:left w:val="single" w:sz="4" w:space="0" w:color="auto"/>
            </w:tcBorders>
          </w:tcPr>
          <w:p w14:paraId="0712D269" w14:textId="77777777" w:rsidR="00C935A9" w:rsidRPr="00C1255A" w:rsidRDefault="00C935A9" w:rsidP="000F4858">
            <w:pPr>
              <w:rPr>
                <w:rFonts w:ascii="Baskerville" w:hAnsi="Baskerville"/>
                <w:color w:val="000000"/>
                <w:sz w:val="18"/>
                <w:szCs w:val="18"/>
              </w:rPr>
            </w:pPr>
            <w:r w:rsidRPr="00C1255A">
              <w:rPr>
                <w:rFonts w:ascii="Baskerville" w:hAnsi="Baskerville"/>
                <w:color w:val="000000"/>
                <w:sz w:val="18"/>
                <w:szCs w:val="18"/>
              </w:rPr>
              <w:t xml:space="preserve">Reflejos que Enlazan: Producción, distribución e intercambio de los espejos de pirita en Mesoamericana y el sur de Centroamérica (ganador del concurso </w:t>
            </w:r>
            <w:r w:rsidRPr="00C1255A">
              <w:rPr>
                <w:rFonts w:ascii="Baskerville" w:hAnsi="Baskerville"/>
                <w:color w:val="222222"/>
                <w:sz w:val="18"/>
                <w:szCs w:val="18"/>
              </w:rPr>
              <w:t>de Redes de la VI)</w:t>
            </w:r>
          </w:p>
        </w:tc>
        <w:tc>
          <w:tcPr>
            <w:tcW w:w="2880" w:type="dxa"/>
            <w:tcBorders>
              <w:right w:val="nil"/>
            </w:tcBorders>
          </w:tcPr>
          <w:p w14:paraId="781EB233" w14:textId="77777777" w:rsidR="00C935A9" w:rsidRPr="00681300" w:rsidRDefault="00C935A9" w:rsidP="000F4858">
            <w:pPr>
              <w:rPr>
                <w:rFonts w:ascii="Baskerville" w:hAnsi="Baskerville"/>
                <w:color w:val="222222"/>
                <w:sz w:val="20"/>
                <w:szCs w:val="20"/>
              </w:rPr>
            </w:pPr>
            <w:r w:rsidRPr="00681300">
              <w:rPr>
                <w:rFonts w:ascii="Baskerville" w:hAnsi="Baskerville"/>
                <w:color w:val="222222"/>
                <w:sz w:val="20"/>
                <w:szCs w:val="20"/>
              </w:rPr>
              <w:t xml:space="preserve">Silvia Salgado González </w:t>
            </w:r>
          </w:p>
          <w:p w14:paraId="4CA7473D" w14:textId="77777777" w:rsidR="00C935A9" w:rsidRPr="00681300" w:rsidRDefault="00C935A9" w:rsidP="000F4858">
            <w:pPr>
              <w:rPr>
                <w:rFonts w:ascii="Baskerville" w:hAnsi="Baskerville"/>
                <w:color w:val="222222"/>
                <w:sz w:val="20"/>
                <w:szCs w:val="20"/>
              </w:rPr>
            </w:pPr>
            <w:r w:rsidRPr="00681300">
              <w:rPr>
                <w:rFonts w:ascii="Baskerville" w:hAnsi="Baskerville"/>
                <w:color w:val="222222"/>
                <w:sz w:val="20"/>
                <w:szCs w:val="20"/>
              </w:rPr>
              <w:t xml:space="preserve">Matthieu Ménager </w:t>
            </w:r>
          </w:p>
        </w:tc>
      </w:tr>
      <w:tr w:rsidR="00C935A9" w:rsidRPr="00C1255A" w14:paraId="3E6A8BBD" w14:textId="77777777" w:rsidTr="00B91776">
        <w:trPr>
          <w:trHeight w:val="440"/>
          <w:jc w:val="center"/>
        </w:trPr>
        <w:tc>
          <w:tcPr>
            <w:tcW w:w="3060" w:type="dxa"/>
            <w:vMerge w:val="restart"/>
            <w:tcBorders>
              <w:left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57EF80" w14:textId="345D85EE" w:rsidR="00C935A9" w:rsidRPr="00C1255A" w:rsidRDefault="00C935A9" w:rsidP="00CE577D">
            <w:pPr>
              <w:rPr>
                <w:rFonts w:ascii="Baskerville" w:hAnsi="Baskerville"/>
                <w:b/>
                <w:bCs/>
                <w:i/>
                <w:iCs/>
                <w:sz w:val="18"/>
                <w:szCs w:val="18"/>
              </w:rPr>
            </w:pPr>
          </w:p>
          <w:p w14:paraId="39DBC17D" w14:textId="045D1F5B" w:rsidR="00CE577D" w:rsidRDefault="00CE577D" w:rsidP="000F4858">
            <w:pPr>
              <w:jc w:val="center"/>
              <w:rPr>
                <w:rFonts w:ascii="Baskerville" w:hAnsi="Baskerville"/>
                <w:sz w:val="18"/>
                <w:szCs w:val="18"/>
                <w:lang w:val="es-ES"/>
              </w:rPr>
            </w:pPr>
            <w:r>
              <w:rPr>
                <w:rFonts w:ascii="Baskerville" w:hAnsi="Baskerville"/>
                <w:sz w:val="18"/>
                <w:szCs w:val="18"/>
                <w:lang w:val="es-ES"/>
              </w:rPr>
              <w:t>Mesa</w:t>
            </w:r>
            <w:r w:rsidR="004C0000">
              <w:rPr>
                <w:rFonts w:ascii="Baskerville" w:hAnsi="Baskerville"/>
                <w:sz w:val="18"/>
                <w:szCs w:val="18"/>
                <w:lang w:val="es-ES"/>
              </w:rPr>
              <w:t xml:space="preserve"> 4</w:t>
            </w:r>
            <w:r>
              <w:rPr>
                <w:rFonts w:ascii="Baskerville" w:hAnsi="Baskerville"/>
                <w:sz w:val="18"/>
                <w:szCs w:val="18"/>
                <w:lang w:val="es-ES"/>
              </w:rPr>
              <w:t xml:space="preserve">. </w:t>
            </w:r>
            <w:r w:rsidRPr="00CE577D">
              <w:rPr>
                <w:rFonts w:ascii="Baskerville" w:hAnsi="Baskerville"/>
                <w:b/>
                <w:bCs/>
                <w:i/>
                <w:iCs/>
                <w:color w:val="BF8F00" w:themeColor="accent4" w:themeShade="BF"/>
                <w:sz w:val="18"/>
                <w:szCs w:val="18"/>
                <w:lang w:val="es-ES"/>
              </w:rPr>
              <w:t>Investigación sobre sociedad</w:t>
            </w:r>
            <w:r w:rsidR="006B5933">
              <w:rPr>
                <w:rFonts w:ascii="Baskerville" w:hAnsi="Baskerville"/>
                <w:b/>
                <w:bCs/>
                <w:i/>
                <w:iCs/>
                <w:color w:val="BF8F00" w:themeColor="accent4" w:themeShade="BF"/>
                <w:sz w:val="18"/>
                <w:szCs w:val="18"/>
                <w:lang w:val="es-ES"/>
              </w:rPr>
              <w:t>es</w:t>
            </w:r>
            <w:r w:rsidRPr="00CE577D">
              <w:rPr>
                <w:rFonts w:ascii="Baskerville" w:hAnsi="Baskerville"/>
                <w:b/>
                <w:bCs/>
                <w:i/>
                <w:iCs/>
                <w:color w:val="BF8F00" w:themeColor="accent4" w:themeShade="BF"/>
                <w:sz w:val="18"/>
                <w:szCs w:val="18"/>
                <w:lang w:val="es-ES"/>
              </w:rPr>
              <w:t xml:space="preserve"> indígenas</w:t>
            </w:r>
            <w:r w:rsidRPr="00CE577D">
              <w:rPr>
                <w:rFonts w:ascii="Baskerville" w:hAnsi="Baskerville"/>
                <w:color w:val="BF8F00" w:themeColor="accent4" w:themeShade="BF"/>
                <w:sz w:val="18"/>
                <w:szCs w:val="18"/>
                <w:lang w:val="es-ES"/>
              </w:rPr>
              <w:t xml:space="preserve"> </w:t>
            </w:r>
          </w:p>
          <w:p w14:paraId="4F0680D1" w14:textId="79DD4CE4" w:rsidR="00CE577D" w:rsidRDefault="00C935A9" w:rsidP="000F4858">
            <w:pPr>
              <w:jc w:val="center"/>
              <w:rPr>
                <w:rFonts w:ascii="Baskerville" w:hAnsi="Baskerville"/>
                <w:sz w:val="18"/>
                <w:szCs w:val="18"/>
                <w:lang w:val="es-ES"/>
              </w:rPr>
            </w:pPr>
            <w:r w:rsidRPr="00C1255A">
              <w:rPr>
                <w:rFonts w:ascii="Baskerville" w:hAnsi="Baskerville"/>
                <w:sz w:val="18"/>
                <w:szCs w:val="18"/>
                <w:lang w:val="es-ES"/>
              </w:rPr>
              <w:t>Miércoles 11 de noviembre</w:t>
            </w:r>
          </w:p>
          <w:p w14:paraId="578BF2DE" w14:textId="6445EC70" w:rsidR="00C935A9" w:rsidRPr="00C1255A" w:rsidRDefault="00C935A9" w:rsidP="000F4858">
            <w:pPr>
              <w:jc w:val="center"/>
              <w:rPr>
                <w:rFonts w:ascii="Baskerville" w:hAnsi="Baskerville"/>
                <w:sz w:val="18"/>
                <w:szCs w:val="18"/>
                <w:lang w:val="es-ES"/>
              </w:rPr>
            </w:pPr>
            <w:r w:rsidRPr="00C1255A">
              <w:rPr>
                <w:rFonts w:ascii="Baskerville" w:hAnsi="Baskerville"/>
                <w:sz w:val="18"/>
                <w:szCs w:val="18"/>
                <w:lang w:val="es-ES"/>
              </w:rPr>
              <w:t>2-4 pm</w:t>
            </w:r>
          </w:p>
        </w:tc>
        <w:tc>
          <w:tcPr>
            <w:tcW w:w="5850" w:type="dxa"/>
            <w:tcBorders>
              <w:left w:val="single" w:sz="4" w:space="0" w:color="auto"/>
            </w:tcBorders>
          </w:tcPr>
          <w:p w14:paraId="4C438DFC" w14:textId="77777777" w:rsidR="00C935A9" w:rsidRDefault="00C935A9" w:rsidP="000F4858">
            <w:pPr>
              <w:rPr>
                <w:rFonts w:ascii="Baskerville" w:hAnsi="Baskerville"/>
                <w:color w:val="000000"/>
                <w:sz w:val="18"/>
                <w:szCs w:val="18"/>
              </w:rPr>
            </w:pPr>
            <w:r w:rsidRPr="00C1255A">
              <w:rPr>
                <w:rFonts w:ascii="Baskerville" w:hAnsi="Baskerville"/>
                <w:color w:val="000000"/>
                <w:sz w:val="18"/>
                <w:szCs w:val="18"/>
              </w:rPr>
              <w:t>Amamantamiento hasta la pubertad en dos grupos de origen Chibcha, investigación realizada con borucas y cabécares</w:t>
            </w:r>
          </w:p>
          <w:p w14:paraId="2EF101AC" w14:textId="698C73CE" w:rsidR="00CE577D" w:rsidRPr="00C1255A" w:rsidRDefault="00CE577D" w:rsidP="000F4858">
            <w:pPr>
              <w:rPr>
                <w:rFonts w:ascii="Baskerville" w:hAnsi="Baskerville"/>
                <w:sz w:val="18"/>
                <w:szCs w:val="18"/>
                <w:lang w:val="es-ES"/>
              </w:rPr>
            </w:pPr>
          </w:p>
        </w:tc>
        <w:tc>
          <w:tcPr>
            <w:tcW w:w="2880" w:type="dxa"/>
            <w:tcBorders>
              <w:right w:val="nil"/>
            </w:tcBorders>
          </w:tcPr>
          <w:p w14:paraId="6ED9E0D9" w14:textId="2CDF367E" w:rsidR="00C935A9" w:rsidRDefault="00C935A9" w:rsidP="000F4858">
            <w:pPr>
              <w:rPr>
                <w:rFonts w:ascii="Baskerville" w:hAnsi="Baskerville"/>
                <w:sz w:val="20"/>
                <w:szCs w:val="20"/>
                <w:lang w:val="es-ES"/>
              </w:rPr>
            </w:pPr>
            <w:r w:rsidRPr="00681300">
              <w:rPr>
                <w:rFonts w:ascii="Baskerville" w:hAnsi="Baskerville"/>
                <w:sz w:val="20"/>
                <w:szCs w:val="20"/>
                <w:lang w:val="es-ES"/>
              </w:rPr>
              <w:t>Keilyn Rodríguez Sánchez</w:t>
            </w:r>
          </w:p>
          <w:p w14:paraId="0A3A399F" w14:textId="3FB56221" w:rsidR="00820DFC" w:rsidRPr="00681300" w:rsidRDefault="00820DFC" w:rsidP="000F4858">
            <w:pPr>
              <w:rPr>
                <w:rFonts w:ascii="Baskerville" w:hAnsi="Baskerville"/>
                <w:sz w:val="20"/>
                <w:szCs w:val="20"/>
                <w:lang w:val="es-ES"/>
              </w:rPr>
            </w:pPr>
            <w:r>
              <w:rPr>
                <w:rFonts w:ascii="Baskerville" w:hAnsi="Baskerville"/>
                <w:sz w:val="20"/>
                <w:szCs w:val="20"/>
                <w:lang w:val="es-ES"/>
              </w:rPr>
              <w:t>Javier Tapia Balladares</w:t>
            </w:r>
          </w:p>
          <w:p w14:paraId="3793DBF8" w14:textId="77777777" w:rsidR="00C935A9" w:rsidRPr="00681300" w:rsidRDefault="00C935A9" w:rsidP="000F4858">
            <w:pPr>
              <w:rPr>
                <w:rFonts w:ascii="Baskerville" w:hAnsi="Baskerville"/>
                <w:sz w:val="20"/>
                <w:szCs w:val="20"/>
                <w:lang w:val="es-ES"/>
              </w:rPr>
            </w:pPr>
          </w:p>
        </w:tc>
      </w:tr>
      <w:tr w:rsidR="00C935A9" w:rsidRPr="00C1255A" w14:paraId="3783A965" w14:textId="77777777" w:rsidTr="00B91776">
        <w:trPr>
          <w:trHeight w:val="68"/>
          <w:jc w:val="center"/>
        </w:trPr>
        <w:tc>
          <w:tcPr>
            <w:tcW w:w="3060" w:type="dxa"/>
            <w:vMerge/>
            <w:tcBorders>
              <w:left w:val="nil"/>
              <w:right w:val="single" w:sz="4" w:space="0" w:color="auto"/>
            </w:tcBorders>
            <w:shd w:val="clear" w:color="auto" w:fill="F2F2F2" w:themeFill="background1" w:themeFillShade="F2"/>
          </w:tcPr>
          <w:p w14:paraId="187FB8EA" w14:textId="77777777" w:rsidR="00C935A9" w:rsidRPr="00C1255A" w:rsidRDefault="00C935A9" w:rsidP="000F4858">
            <w:pPr>
              <w:rPr>
                <w:rFonts w:ascii="Baskerville" w:hAnsi="Baskerville"/>
                <w:sz w:val="18"/>
                <w:szCs w:val="18"/>
                <w:lang w:val="es-ES"/>
              </w:rPr>
            </w:pPr>
          </w:p>
        </w:tc>
        <w:tc>
          <w:tcPr>
            <w:tcW w:w="5850" w:type="dxa"/>
            <w:tcBorders>
              <w:left w:val="single" w:sz="4" w:space="0" w:color="auto"/>
            </w:tcBorders>
          </w:tcPr>
          <w:p w14:paraId="75B285D2" w14:textId="3ACCE337" w:rsidR="00C935A9" w:rsidRDefault="00C935A9" w:rsidP="000F4858">
            <w:pPr>
              <w:rPr>
                <w:rFonts w:ascii="Baskerville" w:hAnsi="Baskerville"/>
                <w:color w:val="000000"/>
                <w:sz w:val="18"/>
                <w:szCs w:val="18"/>
              </w:rPr>
            </w:pPr>
            <w:r w:rsidRPr="00C1255A">
              <w:rPr>
                <w:rFonts w:ascii="Baskerville" w:hAnsi="Baskerville"/>
                <w:color w:val="000000"/>
                <w:sz w:val="18"/>
                <w:szCs w:val="18"/>
              </w:rPr>
              <w:t xml:space="preserve">El totemismo en la organización clánica </w:t>
            </w:r>
            <w:r w:rsidR="008E0322">
              <w:rPr>
                <w:rFonts w:ascii="Baskerville" w:hAnsi="Baskerville"/>
                <w:color w:val="000000"/>
                <w:sz w:val="18"/>
                <w:szCs w:val="18"/>
              </w:rPr>
              <w:t>b</w:t>
            </w:r>
            <w:r w:rsidRPr="00C1255A">
              <w:rPr>
                <w:rFonts w:ascii="Baskerville" w:hAnsi="Baskerville"/>
                <w:color w:val="000000"/>
                <w:sz w:val="18"/>
                <w:szCs w:val="18"/>
              </w:rPr>
              <w:t>ribr</w:t>
            </w:r>
            <w:r w:rsidR="00C10026">
              <w:rPr>
                <w:rFonts w:ascii="Baskerville" w:hAnsi="Baskerville"/>
                <w:color w:val="000000"/>
                <w:sz w:val="18"/>
                <w:szCs w:val="18"/>
              </w:rPr>
              <w:t>i</w:t>
            </w:r>
          </w:p>
          <w:p w14:paraId="76E5A805" w14:textId="56AAE8D1" w:rsidR="00CE577D" w:rsidRPr="00C1255A" w:rsidRDefault="00CE577D" w:rsidP="000F4858">
            <w:pPr>
              <w:rPr>
                <w:rFonts w:ascii="Baskerville" w:hAnsi="Baskerville"/>
                <w:color w:val="000000"/>
                <w:sz w:val="18"/>
                <w:szCs w:val="18"/>
              </w:rPr>
            </w:pPr>
          </w:p>
        </w:tc>
        <w:tc>
          <w:tcPr>
            <w:tcW w:w="2880" w:type="dxa"/>
            <w:tcBorders>
              <w:right w:val="nil"/>
            </w:tcBorders>
          </w:tcPr>
          <w:p w14:paraId="636BBECD" w14:textId="77777777" w:rsidR="00C935A9" w:rsidRPr="00681300" w:rsidRDefault="00C935A9" w:rsidP="000F4858">
            <w:pPr>
              <w:rPr>
                <w:rFonts w:ascii="Baskerville" w:hAnsi="Baskerville"/>
                <w:sz w:val="20"/>
                <w:szCs w:val="20"/>
                <w:lang w:val="es-ES"/>
              </w:rPr>
            </w:pPr>
            <w:r w:rsidRPr="00681300">
              <w:rPr>
                <w:rFonts w:ascii="Baskerville" w:hAnsi="Baskerville"/>
                <w:sz w:val="20"/>
                <w:szCs w:val="20"/>
                <w:lang w:val="es-ES"/>
              </w:rPr>
              <w:t>Laura Cervantes Gamboa</w:t>
            </w:r>
          </w:p>
        </w:tc>
      </w:tr>
      <w:tr w:rsidR="00C935A9" w:rsidRPr="00C1255A" w14:paraId="7E4BA823" w14:textId="77777777" w:rsidTr="00B91776">
        <w:trPr>
          <w:trHeight w:val="278"/>
          <w:jc w:val="center"/>
        </w:trPr>
        <w:tc>
          <w:tcPr>
            <w:tcW w:w="3060" w:type="dxa"/>
            <w:vMerge/>
            <w:tcBorders>
              <w:left w:val="nil"/>
              <w:right w:val="single" w:sz="4" w:space="0" w:color="auto"/>
            </w:tcBorders>
            <w:shd w:val="clear" w:color="auto" w:fill="F2F2F2" w:themeFill="background1" w:themeFillShade="F2"/>
          </w:tcPr>
          <w:p w14:paraId="5106693F" w14:textId="77777777" w:rsidR="00C935A9" w:rsidRPr="00C1255A" w:rsidRDefault="00C935A9" w:rsidP="000F4858">
            <w:pPr>
              <w:rPr>
                <w:rFonts w:ascii="Baskerville" w:hAnsi="Baskerville"/>
                <w:sz w:val="18"/>
                <w:szCs w:val="18"/>
                <w:lang w:val="es-ES"/>
              </w:rPr>
            </w:pPr>
          </w:p>
        </w:tc>
        <w:tc>
          <w:tcPr>
            <w:tcW w:w="5850" w:type="dxa"/>
            <w:tcBorders>
              <w:left w:val="single" w:sz="4" w:space="0" w:color="auto"/>
            </w:tcBorders>
          </w:tcPr>
          <w:p w14:paraId="01EED57E" w14:textId="225B826A" w:rsidR="00C935A9" w:rsidRDefault="00090CA1" w:rsidP="000F4858">
            <w:pPr>
              <w:rPr>
                <w:rFonts w:ascii="Baskerville" w:hAnsi="Baskerville"/>
                <w:color w:val="000000"/>
                <w:sz w:val="18"/>
                <w:szCs w:val="18"/>
              </w:rPr>
            </w:pPr>
            <w:r>
              <w:rPr>
                <w:rFonts w:ascii="Baskerville" w:hAnsi="Baskerville"/>
                <w:color w:val="000000"/>
                <w:sz w:val="18"/>
                <w:szCs w:val="18"/>
              </w:rPr>
              <w:t>Variación mitocondrial de las poblaciones indígenas hondureñas</w:t>
            </w:r>
          </w:p>
          <w:p w14:paraId="7E0082C1" w14:textId="5CC4B8B5" w:rsidR="00CE577D" w:rsidRPr="00C1255A" w:rsidRDefault="00CE577D" w:rsidP="000F4858">
            <w:pPr>
              <w:rPr>
                <w:rFonts w:ascii="Baskerville" w:hAnsi="Baskerville"/>
                <w:color w:val="000000"/>
                <w:sz w:val="18"/>
                <w:szCs w:val="18"/>
              </w:rPr>
            </w:pPr>
          </w:p>
        </w:tc>
        <w:tc>
          <w:tcPr>
            <w:tcW w:w="2880" w:type="dxa"/>
            <w:tcBorders>
              <w:right w:val="nil"/>
            </w:tcBorders>
          </w:tcPr>
          <w:p w14:paraId="74A52364" w14:textId="77777777" w:rsidR="00C935A9" w:rsidRPr="00681300" w:rsidRDefault="00C935A9" w:rsidP="000F4858">
            <w:pPr>
              <w:rPr>
                <w:rFonts w:ascii="Baskerville" w:hAnsi="Baskerville"/>
                <w:sz w:val="20"/>
                <w:szCs w:val="20"/>
                <w:lang w:val="es-ES"/>
              </w:rPr>
            </w:pPr>
            <w:r w:rsidRPr="00681300">
              <w:rPr>
                <w:rFonts w:ascii="Baskerville" w:hAnsi="Baskerville"/>
                <w:sz w:val="20"/>
                <w:szCs w:val="20"/>
                <w:lang w:val="es-MX"/>
              </w:rPr>
              <w:t>Norberto Baldi Salas</w:t>
            </w:r>
          </w:p>
        </w:tc>
      </w:tr>
      <w:tr w:rsidR="00C935A9" w:rsidRPr="00C1255A" w14:paraId="287072BD" w14:textId="77777777" w:rsidTr="00B91776">
        <w:trPr>
          <w:trHeight w:val="332"/>
          <w:jc w:val="center"/>
        </w:trPr>
        <w:tc>
          <w:tcPr>
            <w:tcW w:w="3060" w:type="dxa"/>
            <w:vMerge/>
            <w:tcBorders>
              <w:left w:val="nil"/>
              <w:right w:val="single" w:sz="4" w:space="0" w:color="auto"/>
            </w:tcBorders>
            <w:shd w:val="clear" w:color="auto" w:fill="F2F2F2" w:themeFill="background1" w:themeFillShade="F2"/>
          </w:tcPr>
          <w:p w14:paraId="377E4DD0" w14:textId="77777777" w:rsidR="00C935A9" w:rsidRPr="00C1255A" w:rsidRDefault="00C935A9" w:rsidP="000F4858">
            <w:pPr>
              <w:rPr>
                <w:rFonts w:ascii="Baskerville" w:hAnsi="Baskerville"/>
                <w:sz w:val="18"/>
                <w:szCs w:val="18"/>
                <w:lang w:val="es-ES"/>
              </w:rPr>
            </w:pPr>
          </w:p>
        </w:tc>
        <w:tc>
          <w:tcPr>
            <w:tcW w:w="5850" w:type="dxa"/>
            <w:tcBorders>
              <w:left w:val="single" w:sz="4" w:space="0" w:color="auto"/>
            </w:tcBorders>
          </w:tcPr>
          <w:p w14:paraId="69C9D788" w14:textId="77777777" w:rsidR="00C935A9" w:rsidRDefault="00C935A9" w:rsidP="000F4858">
            <w:pPr>
              <w:rPr>
                <w:rFonts w:ascii="Baskerville" w:hAnsi="Baskerville"/>
                <w:color w:val="000000"/>
                <w:sz w:val="18"/>
                <w:szCs w:val="18"/>
              </w:rPr>
            </w:pPr>
            <w:r w:rsidRPr="00C1255A">
              <w:rPr>
                <w:rFonts w:ascii="Baskerville" w:hAnsi="Baskerville"/>
                <w:color w:val="000000"/>
                <w:sz w:val="18"/>
                <w:szCs w:val="18"/>
              </w:rPr>
              <w:t>Sistemas de apareamiento y relaciones de parentesco en Costa Rica: expectativas culturales y consecuencias biológicas</w:t>
            </w:r>
          </w:p>
          <w:p w14:paraId="037BEB39" w14:textId="4280FF2A" w:rsidR="00CE577D" w:rsidRPr="00C1255A" w:rsidRDefault="00CE577D" w:rsidP="000F4858">
            <w:pPr>
              <w:rPr>
                <w:rFonts w:ascii="Baskerville" w:hAnsi="Baskerville"/>
                <w:color w:val="000000"/>
                <w:sz w:val="18"/>
                <w:szCs w:val="18"/>
              </w:rPr>
            </w:pPr>
          </w:p>
        </w:tc>
        <w:tc>
          <w:tcPr>
            <w:tcW w:w="2880" w:type="dxa"/>
            <w:tcBorders>
              <w:right w:val="nil"/>
            </w:tcBorders>
          </w:tcPr>
          <w:p w14:paraId="43FBA833" w14:textId="77777777" w:rsidR="00C935A9" w:rsidRPr="00681300" w:rsidRDefault="00C935A9" w:rsidP="000F4858">
            <w:pPr>
              <w:rPr>
                <w:rFonts w:ascii="Baskerville" w:hAnsi="Baskerville"/>
                <w:sz w:val="20"/>
                <w:szCs w:val="20"/>
                <w:lang w:val="en-US"/>
              </w:rPr>
            </w:pPr>
            <w:r w:rsidRPr="00681300">
              <w:rPr>
                <w:rFonts w:ascii="Baskerville" w:hAnsi="Baskerville"/>
                <w:sz w:val="20"/>
                <w:szCs w:val="20"/>
                <w:lang w:val="en-US"/>
              </w:rPr>
              <w:t>Scott Hergenrother</w:t>
            </w:r>
          </w:p>
        </w:tc>
      </w:tr>
      <w:tr w:rsidR="00C935A9" w:rsidRPr="00C1255A" w14:paraId="77B7526E" w14:textId="77777777" w:rsidTr="00B91776">
        <w:trPr>
          <w:jc w:val="center"/>
        </w:trPr>
        <w:tc>
          <w:tcPr>
            <w:tcW w:w="11790" w:type="dxa"/>
            <w:gridSpan w:val="3"/>
            <w:tcBorders>
              <w:left w:val="nil"/>
              <w:right w:val="nil"/>
            </w:tcBorders>
          </w:tcPr>
          <w:p w14:paraId="49CF6366" w14:textId="77777777" w:rsidR="00743F8B" w:rsidRPr="008C194C" w:rsidRDefault="00743F8B" w:rsidP="008C194C">
            <w:pPr>
              <w:jc w:val="center"/>
              <w:rPr>
                <w:rFonts w:ascii="Baskerville Old Face" w:hAnsi="Baskerville Old Face"/>
                <w:b/>
                <w:bCs/>
                <w:color w:val="BF8F00" w:themeColor="accent4" w:themeShade="BF"/>
                <w:sz w:val="18"/>
                <w:szCs w:val="18"/>
              </w:rPr>
            </w:pPr>
            <w:r w:rsidRPr="008C194C">
              <w:rPr>
                <w:rFonts w:ascii="Baskerville Old Face" w:hAnsi="Baskerville Old Face"/>
                <w:b/>
                <w:bCs/>
                <w:color w:val="222222"/>
                <w:sz w:val="18"/>
                <w:szCs w:val="18"/>
                <w:shd w:val="clear" w:color="auto" w:fill="FFFFFF"/>
              </w:rPr>
              <w:t>C</w:t>
            </w:r>
            <w:r w:rsidRPr="008C194C">
              <w:rPr>
                <w:rFonts w:ascii="Baskerville Old Face" w:hAnsi="Baskerville Old Face"/>
                <w:b/>
                <w:bCs/>
                <w:sz w:val="18"/>
                <w:szCs w:val="18"/>
              </w:rPr>
              <w:t>harla.</w:t>
            </w:r>
            <w:r w:rsidRPr="008C194C">
              <w:rPr>
                <w:rFonts w:ascii="Baskerville Old Face" w:hAnsi="Baskerville Old Face"/>
                <w:sz w:val="18"/>
                <w:szCs w:val="18"/>
              </w:rPr>
              <w:t xml:space="preserve"> </w:t>
            </w:r>
            <w:r w:rsidRPr="008C194C">
              <w:rPr>
                <w:rFonts w:ascii="Baskerville Old Face" w:hAnsi="Baskerville Old Face"/>
                <w:b/>
                <w:bCs/>
                <w:i/>
                <w:iCs/>
                <w:color w:val="BF8F00" w:themeColor="accent4" w:themeShade="BF"/>
                <w:sz w:val="18"/>
                <w:szCs w:val="18"/>
              </w:rPr>
              <w:t>Arriba en la loma y mirando al río: economía, intercambio y poder en Lomas Entierros (800-1500 d.C.), Pacífico Central de Costa Rica</w:t>
            </w:r>
          </w:p>
          <w:p w14:paraId="342526B5" w14:textId="32288AEF" w:rsidR="00743F8B" w:rsidRPr="008C194C" w:rsidRDefault="00743F8B" w:rsidP="008C194C">
            <w:pPr>
              <w:jc w:val="center"/>
              <w:rPr>
                <w:rFonts w:ascii="Baskerville Old Face" w:hAnsi="Baskerville Old Face"/>
                <w:sz w:val="18"/>
                <w:szCs w:val="18"/>
              </w:rPr>
            </w:pPr>
            <w:r w:rsidRPr="00644856">
              <w:rPr>
                <w:rFonts w:ascii="Baskerville Old Face" w:hAnsi="Baskerville Old Face"/>
                <w:sz w:val="18"/>
                <w:szCs w:val="18"/>
                <w:lang w:val="en-US"/>
              </w:rPr>
              <w:t xml:space="preserve">Yahaira Núñez Cortés. tesis de doctorado  University at Albany, State University of New York.   </w:t>
            </w:r>
            <w:r w:rsidRPr="008C194C">
              <w:rPr>
                <w:rFonts w:ascii="Baskerville Old Face" w:hAnsi="Baskerville Old Face"/>
                <w:sz w:val="18"/>
                <w:szCs w:val="18"/>
              </w:rPr>
              <w:t xml:space="preserve">Miércoles </w:t>
            </w:r>
            <w:r w:rsidR="008C194C">
              <w:rPr>
                <w:rFonts w:ascii="Baskerville Old Face" w:hAnsi="Baskerville Old Face"/>
                <w:sz w:val="18"/>
                <w:szCs w:val="18"/>
              </w:rPr>
              <w:t>11</w:t>
            </w:r>
            <w:r w:rsidRPr="008C194C">
              <w:rPr>
                <w:rFonts w:ascii="Baskerville Old Face" w:hAnsi="Baskerville Old Face"/>
                <w:sz w:val="18"/>
                <w:szCs w:val="18"/>
              </w:rPr>
              <w:t xml:space="preserve"> de noviembre.   5-6 pm</w:t>
            </w:r>
          </w:p>
          <w:p w14:paraId="6C6848A2" w14:textId="7C7E6766" w:rsidR="00CE577D" w:rsidRPr="008C194C" w:rsidRDefault="00CE577D" w:rsidP="008C194C">
            <w:pPr>
              <w:tabs>
                <w:tab w:val="left" w:pos="7380"/>
              </w:tabs>
              <w:jc w:val="center"/>
              <w:rPr>
                <w:rFonts w:ascii="Baskerville" w:hAnsi="Baskerville"/>
                <w:sz w:val="18"/>
                <w:szCs w:val="18"/>
                <w:lang w:val="es-ES"/>
              </w:rPr>
            </w:pPr>
          </w:p>
        </w:tc>
      </w:tr>
      <w:tr w:rsidR="00C935A9" w:rsidRPr="00C1255A" w14:paraId="563AF294" w14:textId="77777777" w:rsidTr="00B91776">
        <w:trPr>
          <w:jc w:val="center"/>
        </w:trPr>
        <w:tc>
          <w:tcPr>
            <w:tcW w:w="11790" w:type="dxa"/>
            <w:gridSpan w:val="3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4EE22F3C" w14:textId="77777777" w:rsidR="00C935A9" w:rsidRPr="00CE577D" w:rsidRDefault="00C935A9" w:rsidP="000F4858">
            <w:pPr>
              <w:tabs>
                <w:tab w:val="left" w:pos="7380"/>
              </w:tabs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E577D">
              <w:rPr>
                <w:rFonts w:asciiTheme="minorHAnsi" w:hAnsiTheme="minorHAnsi" w:cstheme="minorHAnsi"/>
                <w:b/>
                <w:sz w:val="18"/>
                <w:szCs w:val="18"/>
              </w:rPr>
              <w:t>JUEVES 12 DE NOVIEMBRE</w:t>
            </w:r>
          </w:p>
        </w:tc>
      </w:tr>
      <w:tr w:rsidR="00C935A9" w:rsidRPr="00C1255A" w14:paraId="4E5E55CE" w14:textId="77777777" w:rsidTr="00B91776">
        <w:trPr>
          <w:trHeight w:val="332"/>
          <w:jc w:val="center"/>
        </w:trPr>
        <w:tc>
          <w:tcPr>
            <w:tcW w:w="3060" w:type="dxa"/>
            <w:vMerge w:val="restart"/>
            <w:tcBorders>
              <w:left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E78F32E" w14:textId="78F34931" w:rsidR="00C935A9" w:rsidRPr="00C1255A" w:rsidRDefault="00C935A9" w:rsidP="000F4858">
            <w:pPr>
              <w:pStyle w:val="NormalWeb"/>
              <w:spacing w:before="0" w:beforeAutospacing="0" w:after="0" w:afterAutospacing="0"/>
              <w:jc w:val="center"/>
              <w:rPr>
                <w:rFonts w:ascii="Baskerville" w:hAnsi="Baskerville"/>
                <w:b/>
                <w:bCs/>
                <w:i/>
                <w:iCs/>
                <w:sz w:val="18"/>
                <w:szCs w:val="18"/>
                <w:lang w:val="es-ES"/>
              </w:rPr>
            </w:pPr>
            <w:r w:rsidRPr="00C1255A">
              <w:rPr>
                <w:rFonts w:ascii="Baskerville" w:hAnsi="Baskerville"/>
                <w:color w:val="000000"/>
                <w:sz w:val="18"/>
                <w:szCs w:val="18"/>
                <w:lang w:val="es-419"/>
              </w:rPr>
              <w:t>Mesa</w:t>
            </w:r>
            <w:r w:rsidR="004C0000">
              <w:rPr>
                <w:rFonts w:ascii="Baskerville" w:hAnsi="Baskerville"/>
                <w:color w:val="000000"/>
                <w:sz w:val="18"/>
                <w:szCs w:val="18"/>
                <w:lang w:val="es-419"/>
              </w:rPr>
              <w:t xml:space="preserve"> 5</w:t>
            </w:r>
            <w:r w:rsidRPr="00C1255A">
              <w:rPr>
                <w:rFonts w:ascii="Baskerville" w:hAnsi="Baskerville"/>
                <w:color w:val="000000"/>
                <w:sz w:val="18"/>
                <w:szCs w:val="18"/>
                <w:lang w:val="es-419"/>
              </w:rPr>
              <w:t>.</w:t>
            </w:r>
            <w:r w:rsidRPr="00C1255A">
              <w:rPr>
                <w:rFonts w:ascii="Baskerville" w:hAnsi="Baskerville"/>
                <w:b/>
                <w:bCs/>
                <w:i/>
                <w:iCs/>
                <w:color w:val="000000"/>
                <w:sz w:val="18"/>
                <w:szCs w:val="18"/>
                <w:lang w:val="es-419"/>
              </w:rPr>
              <w:t xml:space="preserve"> </w:t>
            </w:r>
            <w:r w:rsidR="00CD33EF" w:rsidRPr="00CE577D">
              <w:rPr>
                <w:rFonts w:ascii="Baskerville" w:hAnsi="Baskerville"/>
                <w:b/>
                <w:bCs/>
                <w:i/>
                <w:iCs/>
                <w:color w:val="BF8F00" w:themeColor="accent4" w:themeShade="BF"/>
                <w:sz w:val="18"/>
                <w:szCs w:val="18"/>
                <w:lang w:val="es-ES"/>
              </w:rPr>
              <w:t>I</w:t>
            </w:r>
            <w:r w:rsidRPr="00CE577D">
              <w:rPr>
                <w:rFonts w:ascii="Baskerville" w:hAnsi="Baskerville"/>
                <w:b/>
                <w:bCs/>
                <w:i/>
                <w:iCs/>
                <w:color w:val="BF8F00" w:themeColor="accent4" w:themeShade="BF"/>
                <w:sz w:val="18"/>
                <w:szCs w:val="18"/>
                <w:lang w:val="es-ES"/>
              </w:rPr>
              <w:t>nvestigación y acción social en Antropología Social</w:t>
            </w:r>
          </w:p>
          <w:p w14:paraId="5786B386" w14:textId="53B873E1" w:rsidR="00371F80" w:rsidRPr="00C1255A" w:rsidRDefault="00C935A9" w:rsidP="000F4858">
            <w:pPr>
              <w:pStyle w:val="NormalWeb"/>
              <w:spacing w:before="0" w:beforeAutospacing="0" w:after="0" w:afterAutospacing="0"/>
              <w:jc w:val="center"/>
              <w:rPr>
                <w:rFonts w:ascii="Baskerville" w:hAnsi="Baskerville"/>
                <w:sz w:val="18"/>
                <w:szCs w:val="18"/>
                <w:lang w:val="es-ES"/>
              </w:rPr>
            </w:pPr>
            <w:r w:rsidRPr="00C1255A">
              <w:rPr>
                <w:rFonts w:ascii="Baskerville" w:hAnsi="Baskerville"/>
                <w:sz w:val="18"/>
                <w:szCs w:val="18"/>
                <w:lang w:val="es-ES"/>
              </w:rPr>
              <w:t xml:space="preserve">Jueves 12 de noviembre   </w:t>
            </w:r>
          </w:p>
          <w:p w14:paraId="7115F643" w14:textId="305BFAFC" w:rsidR="00C935A9" w:rsidRPr="00C1255A" w:rsidRDefault="00C935A9" w:rsidP="000F4858">
            <w:pPr>
              <w:pStyle w:val="NormalWeb"/>
              <w:spacing w:before="0" w:beforeAutospacing="0" w:after="0" w:afterAutospacing="0"/>
              <w:jc w:val="center"/>
              <w:rPr>
                <w:rFonts w:ascii="Baskerville" w:hAnsi="Baskerville"/>
                <w:sz w:val="18"/>
                <w:szCs w:val="18"/>
                <w:lang w:val="es-ES"/>
              </w:rPr>
            </w:pPr>
            <w:r w:rsidRPr="00C1255A">
              <w:rPr>
                <w:rFonts w:ascii="Baskerville" w:hAnsi="Baskerville"/>
                <w:sz w:val="18"/>
                <w:szCs w:val="18"/>
                <w:lang w:val="es-ES"/>
              </w:rPr>
              <w:t>9</w:t>
            </w:r>
            <w:r w:rsidR="00371F80" w:rsidRPr="00C1255A">
              <w:rPr>
                <w:rFonts w:ascii="Baskerville" w:hAnsi="Baskerville"/>
                <w:sz w:val="18"/>
                <w:szCs w:val="18"/>
                <w:lang w:val="es-ES"/>
              </w:rPr>
              <w:t xml:space="preserve"> am</w:t>
            </w:r>
            <w:r w:rsidR="00CE577D">
              <w:rPr>
                <w:rFonts w:ascii="Baskerville" w:hAnsi="Baskerville"/>
                <w:sz w:val="18"/>
                <w:szCs w:val="18"/>
                <w:lang w:val="es-ES"/>
              </w:rPr>
              <w:t xml:space="preserve"> </w:t>
            </w:r>
            <w:r w:rsidRPr="00C1255A">
              <w:rPr>
                <w:rFonts w:ascii="Baskerville" w:hAnsi="Baskerville"/>
                <w:sz w:val="18"/>
                <w:szCs w:val="18"/>
                <w:lang w:val="es-ES"/>
              </w:rPr>
              <w:t>-12 pm</w:t>
            </w:r>
          </w:p>
        </w:tc>
        <w:tc>
          <w:tcPr>
            <w:tcW w:w="5850" w:type="dxa"/>
            <w:tcBorders>
              <w:left w:val="single" w:sz="4" w:space="0" w:color="auto"/>
            </w:tcBorders>
          </w:tcPr>
          <w:p w14:paraId="23D22953" w14:textId="77777777" w:rsidR="00CE577D" w:rsidRDefault="00C935A9" w:rsidP="00CE577D">
            <w:pPr>
              <w:pStyle w:val="NormalWeb"/>
              <w:spacing w:before="0" w:beforeAutospacing="0" w:after="0" w:afterAutospacing="0"/>
              <w:rPr>
                <w:rFonts w:ascii="Baskerville" w:hAnsi="Baskerville"/>
                <w:color w:val="222222"/>
                <w:sz w:val="18"/>
                <w:szCs w:val="18"/>
              </w:rPr>
            </w:pPr>
            <w:r w:rsidRPr="00C1255A">
              <w:rPr>
                <w:rFonts w:ascii="Baskerville" w:hAnsi="Baskerville"/>
                <w:color w:val="222222"/>
                <w:sz w:val="18"/>
                <w:szCs w:val="18"/>
              </w:rPr>
              <w:t>Cambio en las relaciones vecinales al efectuarse un traslado de un asentamiento informal a un condominio en Los Cuadros de Purral, Goicochea, San José</w:t>
            </w:r>
          </w:p>
          <w:p w14:paraId="72955E46" w14:textId="71D8C388" w:rsidR="00CE577D" w:rsidRPr="00CE577D" w:rsidRDefault="00CE577D" w:rsidP="00CE577D">
            <w:pPr>
              <w:pStyle w:val="NormalWeb"/>
              <w:spacing w:before="0" w:beforeAutospacing="0" w:after="0" w:afterAutospacing="0"/>
              <w:rPr>
                <w:rFonts w:ascii="Baskerville" w:hAnsi="Baskerville"/>
                <w:color w:val="222222"/>
                <w:sz w:val="18"/>
                <w:szCs w:val="18"/>
              </w:rPr>
            </w:pPr>
          </w:p>
        </w:tc>
        <w:tc>
          <w:tcPr>
            <w:tcW w:w="2880" w:type="dxa"/>
            <w:tcBorders>
              <w:right w:val="nil"/>
            </w:tcBorders>
          </w:tcPr>
          <w:p w14:paraId="674EA009" w14:textId="77777777" w:rsidR="00C935A9" w:rsidRPr="00681300" w:rsidRDefault="00C935A9" w:rsidP="000F4858">
            <w:pPr>
              <w:pStyle w:val="NormalWeb"/>
              <w:rPr>
                <w:rFonts w:ascii="Baskerville" w:hAnsi="Baskerville"/>
                <w:color w:val="222222"/>
                <w:sz w:val="20"/>
                <w:szCs w:val="20"/>
              </w:rPr>
            </w:pPr>
            <w:r w:rsidRPr="00681300">
              <w:rPr>
                <w:rFonts w:ascii="Baskerville" w:hAnsi="Baskerville"/>
                <w:color w:val="222222"/>
                <w:sz w:val="20"/>
                <w:szCs w:val="20"/>
              </w:rPr>
              <w:t>Alejandro Dé Sárraga Montoya</w:t>
            </w:r>
          </w:p>
        </w:tc>
      </w:tr>
      <w:tr w:rsidR="00C935A9" w:rsidRPr="00C1255A" w14:paraId="7720DE8E" w14:textId="77777777" w:rsidTr="00B91776">
        <w:trPr>
          <w:jc w:val="center"/>
        </w:trPr>
        <w:tc>
          <w:tcPr>
            <w:tcW w:w="3060" w:type="dxa"/>
            <w:vMerge/>
            <w:tcBorders>
              <w:left w:val="nil"/>
              <w:right w:val="single" w:sz="4" w:space="0" w:color="auto"/>
            </w:tcBorders>
            <w:shd w:val="clear" w:color="auto" w:fill="F2F2F2" w:themeFill="background1" w:themeFillShade="F2"/>
          </w:tcPr>
          <w:p w14:paraId="140EA631" w14:textId="77777777" w:rsidR="00C935A9" w:rsidRPr="00C1255A" w:rsidRDefault="00C935A9" w:rsidP="000F4858">
            <w:pPr>
              <w:rPr>
                <w:rFonts w:ascii="Baskerville" w:hAnsi="Baskerville"/>
                <w:sz w:val="18"/>
                <w:szCs w:val="18"/>
                <w:lang w:val="es-ES"/>
              </w:rPr>
            </w:pPr>
          </w:p>
        </w:tc>
        <w:tc>
          <w:tcPr>
            <w:tcW w:w="5850" w:type="dxa"/>
            <w:tcBorders>
              <w:left w:val="single" w:sz="4" w:space="0" w:color="auto"/>
            </w:tcBorders>
          </w:tcPr>
          <w:p w14:paraId="1E3DEA0C" w14:textId="77777777" w:rsidR="00C935A9" w:rsidRDefault="00C935A9" w:rsidP="000F4858">
            <w:pPr>
              <w:jc w:val="both"/>
              <w:rPr>
                <w:rFonts w:ascii="Baskerville" w:hAnsi="Baskerville"/>
                <w:color w:val="222222"/>
                <w:sz w:val="18"/>
                <w:szCs w:val="18"/>
                <w:shd w:val="clear" w:color="auto" w:fill="FFFFFF"/>
              </w:rPr>
            </w:pPr>
            <w:r w:rsidRPr="00C1255A">
              <w:rPr>
                <w:rFonts w:ascii="Baskerville" w:hAnsi="Baskerville"/>
                <w:color w:val="222222"/>
                <w:sz w:val="18"/>
                <w:szCs w:val="18"/>
                <w:shd w:val="clear" w:color="auto" w:fill="FFFFFF"/>
              </w:rPr>
              <w:t>Los barrios del olvido: desigualdad y exclusión social en Costa Rica. Un acercamiento a la conformación histórica del asentamiento urbano informal Los Cipreses a través de las experiencias de vida de sus pobladores</w:t>
            </w:r>
          </w:p>
          <w:p w14:paraId="110A5DED" w14:textId="664272E0" w:rsidR="00CE577D" w:rsidRPr="00C1255A" w:rsidRDefault="00CE577D" w:rsidP="000F4858">
            <w:pPr>
              <w:jc w:val="both"/>
              <w:rPr>
                <w:rFonts w:ascii="Baskerville" w:hAnsi="Baskerville"/>
                <w:sz w:val="18"/>
                <w:szCs w:val="18"/>
              </w:rPr>
            </w:pPr>
          </w:p>
        </w:tc>
        <w:tc>
          <w:tcPr>
            <w:tcW w:w="2880" w:type="dxa"/>
            <w:tcBorders>
              <w:right w:val="nil"/>
            </w:tcBorders>
          </w:tcPr>
          <w:p w14:paraId="55C20272" w14:textId="77777777" w:rsidR="00C935A9" w:rsidRPr="00681300" w:rsidRDefault="00C935A9" w:rsidP="000F4858">
            <w:pPr>
              <w:rPr>
                <w:rFonts w:ascii="Baskerville" w:hAnsi="Baskerville"/>
                <w:sz w:val="20"/>
                <w:szCs w:val="20"/>
              </w:rPr>
            </w:pPr>
            <w:r w:rsidRPr="00681300">
              <w:rPr>
                <w:rFonts w:ascii="Baskerville" w:hAnsi="Baskerville"/>
                <w:color w:val="222222"/>
                <w:sz w:val="20"/>
                <w:szCs w:val="20"/>
                <w:shd w:val="clear" w:color="auto" w:fill="FFFFFF"/>
              </w:rPr>
              <w:t>Jorge Daniel Carrillo Barrantes</w:t>
            </w:r>
          </w:p>
          <w:p w14:paraId="0EE4B5D8" w14:textId="77777777" w:rsidR="00C935A9" w:rsidRPr="00681300" w:rsidRDefault="00C935A9" w:rsidP="000F4858">
            <w:pPr>
              <w:rPr>
                <w:rFonts w:ascii="Baskerville" w:hAnsi="Baskerville"/>
                <w:sz w:val="20"/>
                <w:szCs w:val="20"/>
                <w:lang w:val="es-MX"/>
              </w:rPr>
            </w:pPr>
          </w:p>
        </w:tc>
      </w:tr>
      <w:tr w:rsidR="00C935A9" w:rsidRPr="00C1255A" w14:paraId="0FE8B45B" w14:textId="77777777" w:rsidTr="00B91776">
        <w:trPr>
          <w:jc w:val="center"/>
        </w:trPr>
        <w:tc>
          <w:tcPr>
            <w:tcW w:w="30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306EB8A" w14:textId="77777777" w:rsidR="00C935A9" w:rsidRPr="00C1255A" w:rsidRDefault="00C935A9" w:rsidP="000F4858">
            <w:pPr>
              <w:rPr>
                <w:rFonts w:ascii="Baskerville" w:hAnsi="Baskerville"/>
                <w:sz w:val="18"/>
                <w:szCs w:val="18"/>
                <w:lang w:val="es-ES"/>
              </w:rPr>
            </w:pPr>
          </w:p>
        </w:tc>
        <w:tc>
          <w:tcPr>
            <w:tcW w:w="5850" w:type="dxa"/>
            <w:tcBorders>
              <w:left w:val="single" w:sz="4" w:space="0" w:color="auto"/>
              <w:bottom w:val="single" w:sz="4" w:space="0" w:color="auto"/>
            </w:tcBorders>
          </w:tcPr>
          <w:p w14:paraId="224A8DAA" w14:textId="77777777" w:rsidR="00C935A9" w:rsidRDefault="00C935A9" w:rsidP="000F4858">
            <w:pPr>
              <w:rPr>
                <w:rFonts w:ascii="Baskerville" w:hAnsi="Baskerville"/>
                <w:color w:val="222222"/>
                <w:sz w:val="18"/>
                <w:szCs w:val="18"/>
              </w:rPr>
            </w:pPr>
            <w:r w:rsidRPr="00C1255A">
              <w:rPr>
                <w:rFonts w:ascii="Baskerville" w:hAnsi="Baskerville"/>
                <w:color w:val="222222"/>
                <w:sz w:val="18"/>
                <w:szCs w:val="18"/>
              </w:rPr>
              <w:t>Grieta Adentro: percepciones sociales del riesgo en Santiago de Puriscal, Costa Rica</w:t>
            </w:r>
          </w:p>
          <w:p w14:paraId="7B86F402" w14:textId="48488CB3" w:rsidR="00CE577D" w:rsidRPr="00C1255A" w:rsidRDefault="00CE577D" w:rsidP="000F4858">
            <w:pPr>
              <w:rPr>
                <w:rFonts w:ascii="Baskerville" w:hAnsi="Baskerville"/>
                <w:color w:val="000000"/>
                <w:sz w:val="18"/>
                <w:szCs w:val="18"/>
              </w:rPr>
            </w:pPr>
          </w:p>
        </w:tc>
        <w:tc>
          <w:tcPr>
            <w:tcW w:w="2880" w:type="dxa"/>
            <w:tcBorders>
              <w:bottom w:val="single" w:sz="4" w:space="0" w:color="auto"/>
              <w:right w:val="nil"/>
            </w:tcBorders>
          </w:tcPr>
          <w:p w14:paraId="034BD9A1" w14:textId="77777777" w:rsidR="00C935A9" w:rsidRPr="00681300" w:rsidRDefault="00C935A9" w:rsidP="000F4858">
            <w:pPr>
              <w:rPr>
                <w:rFonts w:ascii="Baskerville" w:hAnsi="Baskerville"/>
                <w:sz w:val="20"/>
                <w:szCs w:val="20"/>
                <w:lang w:val="es-MX"/>
              </w:rPr>
            </w:pPr>
            <w:r w:rsidRPr="00681300">
              <w:rPr>
                <w:rFonts w:ascii="Baskerville" w:hAnsi="Baskerville"/>
                <w:color w:val="222222"/>
                <w:sz w:val="20"/>
                <w:szCs w:val="20"/>
              </w:rPr>
              <w:t>Cristian Montenegro Morales</w:t>
            </w:r>
          </w:p>
        </w:tc>
      </w:tr>
      <w:tr w:rsidR="00C935A9" w:rsidRPr="00C1255A" w14:paraId="29927DF3" w14:textId="77777777" w:rsidTr="00B91776">
        <w:trPr>
          <w:jc w:val="center"/>
        </w:trPr>
        <w:tc>
          <w:tcPr>
            <w:tcW w:w="11790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6D5BC9BF" w14:textId="127B768D" w:rsidR="00C935A9" w:rsidRPr="00C1255A" w:rsidRDefault="00C935A9" w:rsidP="000F4858">
            <w:pPr>
              <w:jc w:val="center"/>
              <w:rPr>
                <w:rFonts w:ascii="Baskerville" w:hAnsi="Baskerville"/>
                <w:sz w:val="18"/>
                <w:szCs w:val="18"/>
                <w:lang w:val="es-ES"/>
              </w:rPr>
            </w:pPr>
            <w:r w:rsidRPr="00886C4A">
              <w:rPr>
                <w:rFonts w:ascii="Baskerville" w:hAnsi="Baskerville"/>
                <w:b/>
                <w:bCs/>
                <w:iCs/>
                <w:sz w:val="18"/>
                <w:szCs w:val="18"/>
              </w:rPr>
              <w:t>Presentación de</w:t>
            </w:r>
            <w:r w:rsidR="00886C4A" w:rsidRPr="00886C4A">
              <w:rPr>
                <w:rFonts w:ascii="Baskerville" w:hAnsi="Baskerville"/>
                <w:b/>
                <w:bCs/>
                <w:iCs/>
                <w:sz w:val="18"/>
                <w:szCs w:val="18"/>
              </w:rPr>
              <w:t xml:space="preserve"> libro:</w:t>
            </w:r>
            <w:r w:rsidRPr="00C1255A">
              <w:rPr>
                <w:rFonts w:ascii="Baskerville" w:hAnsi="Baskerville"/>
                <w:i/>
                <w:sz w:val="18"/>
                <w:szCs w:val="18"/>
              </w:rPr>
              <w:t xml:space="preserve"> </w:t>
            </w:r>
            <w:r w:rsidRPr="00CE577D">
              <w:rPr>
                <w:rFonts w:ascii="Baskerville" w:hAnsi="Baskerville"/>
                <w:b/>
                <w:bCs/>
                <w:i/>
                <w:color w:val="BF8F00" w:themeColor="accent4" w:themeShade="BF"/>
                <w:sz w:val="18"/>
                <w:szCs w:val="18"/>
              </w:rPr>
              <w:t>Costa Rica, Nicaragua y Panamá, 1930-1932: Álbum fotográfico de D. Tucker Brown</w:t>
            </w:r>
            <w:r w:rsidRPr="00C1255A">
              <w:rPr>
                <w:rFonts w:ascii="Baskerville" w:hAnsi="Baskerville"/>
                <w:sz w:val="18"/>
                <w:szCs w:val="18"/>
              </w:rPr>
              <w:t xml:space="preserve">. Editorial EUNED </w:t>
            </w:r>
            <w:r w:rsidRPr="00C1255A">
              <w:rPr>
                <w:rFonts w:ascii="Baskerville" w:hAnsi="Baskerville"/>
                <w:sz w:val="18"/>
                <w:szCs w:val="18"/>
                <w:lang w:val="es-ES"/>
              </w:rPr>
              <w:t>(en prensa)</w:t>
            </w:r>
          </w:p>
          <w:p w14:paraId="75578830" w14:textId="70CD9B1A" w:rsidR="00C935A9" w:rsidRPr="00C1255A" w:rsidRDefault="00C935A9" w:rsidP="000F4858">
            <w:pPr>
              <w:jc w:val="center"/>
              <w:rPr>
                <w:rFonts w:ascii="Baskerville" w:hAnsi="Baskerville"/>
                <w:sz w:val="18"/>
                <w:szCs w:val="18"/>
                <w:lang w:val="es-ES"/>
              </w:rPr>
            </w:pPr>
            <w:r w:rsidRPr="00C1255A">
              <w:rPr>
                <w:rFonts w:ascii="Baskerville" w:hAnsi="Baskerville"/>
                <w:sz w:val="18"/>
                <w:szCs w:val="18"/>
                <w:lang w:val="es-ES"/>
              </w:rPr>
              <w:t>Jueves 12 de noviembre      2-3:30 pm</w:t>
            </w:r>
          </w:p>
          <w:p w14:paraId="52AEDE23" w14:textId="77777777" w:rsidR="00C935A9" w:rsidRDefault="00C935A9" w:rsidP="000F4858">
            <w:pPr>
              <w:jc w:val="center"/>
              <w:rPr>
                <w:rFonts w:ascii="Baskerville" w:hAnsi="Baskerville"/>
                <w:sz w:val="18"/>
                <w:szCs w:val="18"/>
              </w:rPr>
            </w:pPr>
            <w:r w:rsidRPr="00C1255A">
              <w:rPr>
                <w:rFonts w:ascii="Baskerville" w:hAnsi="Baskerville"/>
                <w:sz w:val="18"/>
                <w:szCs w:val="18"/>
              </w:rPr>
              <w:t>María Eugenia</w:t>
            </w:r>
            <w:r w:rsidR="006A4F52" w:rsidRPr="00C1255A">
              <w:rPr>
                <w:rFonts w:ascii="Baskerville" w:hAnsi="Baskerville"/>
                <w:sz w:val="18"/>
                <w:szCs w:val="18"/>
              </w:rPr>
              <w:t xml:space="preserve"> Bozzoli Vargas</w:t>
            </w:r>
            <w:r w:rsidR="00CE577D">
              <w:rPr>
                <w:rFonts w:ascii="Baskerville" w:hAnsi="Baskerville"/>
                <w:sz w:val="18"/>
                <w:szCs w:val="18"/>
              </w:rPr>
              <w:t xml:space="preserve"> y </w:t>
            </w:r>
            <w:r w:rsidRPr="00C1255A">
              <w:rPr>
                <w:rFonts w:ascii="Baskerville" w:hAnsi="Baskerville"/>
                <w:sz w:val="18"/>
                <w:szCs w:val="18"/>
              </w:rPr>
              <w:t xml:space="preserve">Fernando </w:t>
            </w:r>
            <w:r w:rsidR="006A4F52" w:rsidRPr="00C1255A">
              <w:rPr>
                <w:rFonts w:ascii="Baskerville" w:hAnsi="Baskerville"/>
                <w:sz w:val="18"/>
                <w:szCs w:val="18"/>
              </w:rPr>
              <w:t xml:space="preserve">González Vásquez </w:t>
            </w:r>
            <w:r w:rsidRPr="00C1255A">
              <w:rPr>
                <w:rFonts w:ascii="Baskerville" w:hAnsi="Baskerville"/>
                <w:sz w:val="18"/>
                <w:szCs w:val="18"/>
              </w:rPr>
              <w:t>(Autores-editores)</w:t>
            </w:r>
          </w:p>
          <w:p w14:paraId="3A10978B" w14:textId="5AFDB8FE" w:rsidR="00CE577D" w:rsidRPr="00C1255A" w:rsidRDefault="00CE577D" w:rsidP="000F4858">
            <w:pPr>
              <w:jc w:val="center"/>
              <w:rPr>
                <w:rFonts w:ascii="Baskerville" w:hAnsi="Baskerville"/>
                <w:sz w:val="18"/>
                <w:szCs w:val="18"/>
                <w:lang w:val="es-ES"/>
              </w:rPr>
            </w:pPr>
          </w:p>
        </w:tc>
      </w:tr>
      <w:tr w:rsidR="00371F80" w:rsidRPr="00C1255A" w14:paraId="1B5BB1CE" w14:textId="77777777" w:rsidTr="00B91776">
        <w:trPr>
          <w:jc w:val="center"/>
        </w:trPr>
        <w:tc>
          <w:tcPr>
            <w:tcW w:w="11790" w:type="dxa"/>
            <w:gridSpan w:val="3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08D981F8" w14:textId="77777777" w:rsidR="00371F80" w:rsidRPr="00CE577D" w:rsidRDefault="00371F80" w:rsidP="000F4858">
            <w:pPr>
              <w:jc w:val="center"/>
              <w:rPr>
                <w:rFonts w:asciiTheme="minorHAnsi" w:hAnsiTheme="minorHAnsi" w:cstheme="minorHAnsi"/>
                <w:b/>
                <w:bCs/>
                <w:iCs/>
                <w:sz w:val="18"/>
                <w:szCs w:val="18"/>
              </w:rPr>
            </w:pPr>
            <w:r w:rsidRPr="00CE577D">
              <w:rPr>
                <w:rFonts w:asciiTheme="minorHAnsi" w:hAnsiTheme="minorHAnsi" w:cstheme="minorHAnsi"/>
                <w:b/>
                <w:bCs/>
                <w:iCs/>
                <w:sz w:val="18"/>
                <w:szCs w:val="18"/>
              </w:rPr>
              <w:t>VIERNES 13 DE NOVIEMBRE</w:t>
            </w:r>
          </w:p>
        </w:tc>
      </w:tr>
      <w:tr w:rsidR="00371F80" w:rsidRPr="00C1255A" w14:paraId="58CA521D" w14:textId="77777777" w:rsidTr="00F8685B">
        <w:trPr>
          <w:trHeight w:val="68"/>
          <w:jc w:val="center"/>
        </w:trPr>
        <w:tc>
          <w:tcPr>
            <w:tcW w:w="3060" w:type="dxa"/>
            <w:vMerge w:val="restart"/>
            <w:tcBorders>
              <w:left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7C0F3D8" w14:textId="77777777" w:rsidR="00371F80" w:rsidRPr="00CE577D" w:rsidRDefault="00371F80" w:rsidP="000F4858">
            <w:pPr>
              <w:jc w:val="center"/>
              <w:rPr>
                <w:rFonts w:ascii="Baskerville" w:hAnsi="Baskerville"/>
                <w:b/>
                <w:bCs/>
                <w:color w:val="BF8F00" w:themeColor="accent4" w:themeShade="BF"/>
                <w:sz w:val="18"/>
                <w:szCs w:val="18"/>
              </w:rPr>
            </w:pPr>
            <w:r w:rsidRPr="00CE577D">
              <w:rPr>
                <w:rFonts w:ascii="Baskerville" w:hAnsi="Baskerville"/>
                <w:b/>
                <w:bCs/>
                <w:i/>
                <w:iCs/>
                <w:color w:val="BF8F00" w:themeColor="accent4" w:themeShade="BF"/>
                <w:sz w:val="18"/>
                <w:szCs w:val="18"/>
              </w:rPr>
              <w:t>Investigaciones recientes en Guayabo de</w:t>
            </w:r>
            <w:r w:rsidRPr="00CE577D">
              <w:rPr>
                <w:rFonts w:ascii="Baskerville" w:hAnsi="Baskerville"/>
                <w:b/>
                <w:bCs/>
                <w:color w:val="BF8F00" w:themeColor="accent4" w:themeShade="BF"/>
                <w:sz w:val="18"/>
                <w:szCs w:val="18"/>
              </w:rPr>
              <w:t xml:space="preserve"> Turrialba</w:t>
            </w:r>
          </w:p>
          <w:p w14:paraId="4E1B04FC" w14:textId="43E23303" w:rsidR="00CE577D" w:rsidRDefault="00371F80" w:rsidP="00CE577D">
            <w:pPr>
              <w:jc w:val="center"/>
              <w:rPr>
                <w:rFonts w:ascii="Baskerville" w:hAnsi="Baskerville"/>
                <w:sz w:val="18"/>
                <w:szCs w:val="18"/>
                <w:lang w:val="es-ES"/>
              </w:rPr>
            </w:pPr>
            <w:r w:rsidRPr="00C1255A">
              <w:rPr>
                <w:rFonts w:ascii="Baskerville" w:hAnsi="Baskerville"/>
                <w:sz w:val="18"/>
                <w:szCs w:val="18"/>
                <w:lang w:val="es-ES"/>
              </w:rPr>
              <w:t>Viernes 13 de noviembre</w:t>
            </w:r>
          </w:p>
          <w:p w14:paraId="30576E4D" w14:textId="41EA1EFF" w:rsidR="00371F80" w:rsidRPr="00C1255A" w:rsidRDefault="00371F80" w:rsidP="000F4858">
            <w:pPr>
              <w:jc w:val="center"/>
              <w:rPr>
                <w:rFonts w:ascii="Baskerville" w:hAnsi="Baskerville"/>
                <w:sz w:val="18"/>
                <w:szCs w:val="18"/>
                <w:lang w:val="es-ES"/>
              </w:rPr>
            </w:pPr>
            <w:r w:rsidRPr="00C1255A">
              <w:rPr>
                <w:rFonts w:ascii="Baskerville" w:hAnsi="Baskerville"/>
                <w:sz w:val="18"/>
                <w:szCs w:val="18"/>
                <w:lang w:val="es-ES"/>
              </w:rPr>
              <w:t>9-11am</w:t>
            </w:r>
          </w:p>
        </w:tc>
        <w:tc>
          <w:tcPr>
            <w:tcW w:w="5850" w:type="dxa"/>
            <w:tcBorders>
              <w:left w:val="single" w:sz="4" w:space="0" w:color="auto"/>
            </w:tcBorders>
          </w:tcPr>
          <w:p w14:paraId="07A41321" w14:textId="77777777" w:rsidR="00371F80" w:rsidRDefault="00371F80" w:rsidP="000F4858">
            <w:pPr>
              <w:rPr>
                <w:rFonts w:ascii="Baskerville" w:hAnsi="Baskerville"/>
                <w:color w:val="222222"/>
                <w:sz w:val="18"/>
                <w:szCs w:val="18"/>
                <w:shd w:val="clear" w:color="auto" w:fill="FFFFFF"/>
              </w:rPr>
            </w:pPr>
            <w:r w:rsidRPr="00C1255A">
              <w:rPr>
                <w:rFonts w:ascii="Baskerville" w:hAnsi="Baskerville"/>
                <w:color w:val="222222"/>
                <w:sz w:val="18"/>
                <w:szCs w:val="18"/>
                <w:shd w:val="clear" w:color="auto" w:fill="FFFFFF"/>
              </w:rPr>
              <w:t>Datos en torno al sistema hidráulico y sector norte del sitio arqueológico Guayabo de Turrialba</w:t>
            </w:r>
          </w:p>
          <w:p w14:paraId="252F48BB" w14:textId="10C599A5" w:rsidR="00CE577D" w:rsidRPr="00C1255A" w:rsidRDefault="00CE577D" w:rsidP="000F4858">
            <w:pPr>
              <w:rPr>
                <w:rFonts w:ascii="Baskerville" w:hAnsi="Baskerville"/>
                <w:i/>
                <w:iCs/>
                <w:sz w:val="18"/>
                <w:szCs w:val="18"/>
                <w:lang w:val="es-ES"/>
              </w:rPr>
            </w:pPr>
          </w:p>
        </w:tc>
        <w:tc>
          <w:tcPr>
            <w:tcW w:w="2880" w:type="dxa"/>
            <w:tcBorders>
              <w:right w:val="nil"/>
            </w:tcBorders>
          </w:tcPr>
          <w:p w14:paraId="2205EFB9" w14:textId="77777777" w:rsidR="00371F80" w:rsidRPr="00681300" w:rsidRDefault="00371F80" w:rsidP="000F4858">
            <w:pPr>
              <w:rPr>
                <w:rFonts w:ascii="Baskerville" w:hAnsi="Baskerville"/>
                <w:sz w:val="20"/>
                <w:szCs w:val="20"/>
                <w:lang w:val="es-ES"/>
              </w:rPr>
            </w:pPr>
            <w:r w:rsidRPr="00681300">
              <w:rPr>
                <w:rFonts w:ascii="Baskerville" w:hAnsi="Baskerville"/>
                <w:sz w:val="20"/>
                <w:szCs w:val="20"/>
                <w:lang w:val="es-MX"/>
              </w:rPr>
              <w:t>Gabriela Arroyo Won</w:t>
            </w:r>
          </w:p>
        </w:tc>
      </w:tr>
      <w:tr w:rsidR="00371F80" w:rsidRPr="00C1255A" w14:paraId="1100AA58" w14:textId="77777777" w:rsidTr="00F8685B">
        <w:trPr>
          <w:trHeight w:val="68"/>
          <w:jc w:val="center"/>
        </w:trPr>
        <w:tc>
          <w:tcPr>
            <w:tcW w:w="3060" w:type="dxa"/>
            <w:vMerge/>
            <w:tcBorders>
              <w:left w:val="nil"/>
              <w:right w:val="single" w:sz="4" w:space="0" w:color="auto"/>
            </w:tcBorders>
            <w:shd w:val="clear" w:color="auto" w:fill="F2F2F2" w:themeFill="background1" w:themeFillShade="F2"/>
          </w:tcPr>
          <w:p w14:paraId="64BD0E6E" w14:textId="77777777" w:rsidR="00371F80" w:rsidRPr="00C1255A" w:rsidRDefault="00371F80" w:rsidP="000F4858">
            <w:pPr>
              <w:rPr>
                <w:rFonts w:ascii="Baskerville" w:hAnsi="Baskerville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850" w:type="dxa"/>
            <w:tcBorders>
              <w:left w:val="single" w:sz="4" w:space="0" w:color="auto"/>
            </w:tcBorders>
          </w:tcPr>
          <w:p w14:paraId="5F8EAF80" w14:textId="77777777" w:rsidR="00371F80" w:rsidRDefault="00371F80" w:rsidP="000F4858">
            <w:pPr>
              <w:rPr>
                <w:rFonts w:ascii="Baskerville" w:hAnsi="Baskerville"/>
                <w:color w:val="222222"/>
                <w:sz w:val="18"/>
                <w:szCs w:val="18"/>
                <w:shd w:val="clear" w:color="auto" w:fill="FFFFFF"/>
              </w:rPr>
            </w:pPr>
            <w:r w:rsidRPr="00C1255A">
              <w:rPr>
                <w:rFonts w:ascii="Baskerville" w:hAnsi="Baskerville"/>
                <w:color w:val="222222"/>
                <w:sz w:val="18"/>
                <w:szCs w:val="18"/>
                <w:shd w:val="clear" w:color="auto" w:fill="FFFFFF"/>
              </w:rPr>
              <w:t>Ocupación y construcción del espacio precolombino en Guayabo de Turrialba</w:t>
            </w:r>
          </w:p>
          <w:p w14:paraId="43DF8161" w14:textId="3C7E97B4" w:rsidR="00CE577D" w:rsidRPr="00C1255A" w:rsidRDefault="00CE577D" w:rsidP="000F4858">
            <w:pPr>
              <w:rPr>
                <w:rFonts w:ascii="Baskerville" w:hAnsi="Baskerville"/>
                <w:color w:val="222222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880" w:type="dxa"/>
            <w:tcBorders>
              <w:right w:val="nil"/>
            </w:tcBorders>
          </w:tcPr>
          <w:p w14:paraId="707343E5" w14:textId="77777777" w:rsidR="00371F80" w:rsidRPr="00681300" w:rsidRDefault="00371F80" w:rsidP="000F4858">
            <w:pPr>
              <w:rPr>
                <w:rFonts w:ascii="Baskerville" w:hAnsi="Baskerville"/>
                <w:sz w:val="20"/>
                <w:szCs w:val="20"/>
                <w:lang w:val="es-MX"/>
              </w:rPr>
            </w:pPr>
            <w:r w:rsidRPr="00681300">
              <w:rPr>
                <w:rFonts w:ascii="Baskerville" w:hAnsi="Baskerville"/>
                <w:sz w:val="20"/>
                <w:szCs w:val="20"/>
                <w:lang w:val="es-MX"/>
              </w:rPr>
              <w:t>Gerardo Alarcón Zamora</w:t>
            </w:r>
          </w:p>
        </w:tc>
      </w:tr>
      <w:tr w:rsidR="00371F80" w:rsidRPr="00C1255A" w14:paraId="2C609C07" w14:textId="77777777" w:rsidTr="00F8685B">
        <w:trPr>
          <w:trHeight w:val="116"/>
          <w:jc w:val="center"/>
        </w:trPr>
        <w:tc>
          <w:tcPr>
            <w:tcW w:w="30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193B913" w14:textId="77777777" w:rsidR="00371F80" w:rsidRPr="00C1255A" w:rsidRDefault="00371F80" w:rsidP="000F4858">
            <w:pPr>
              <w:rPr>
                <w:rFonts w:ascii="Baskerville" w:hAnsi="Baskerville"/>
                <w:sz w:val="18"/>
                <w:szCs w:val="18"/>
                <w:lang w:val="es-ES"/>
              </w:rPr>
            </w:pPr>
          </w:p>
        </w:tc>
        <w:tc>
          <w:tcPr>
            <w:tcW w:w="5850" w:type="dxa"/>
            <w:tcBorders>
              <w:left w:val="single" w:sz="4" w:space="0" w:color="auto"/>
              <w:bottom w:val="single" w:sz="4" w:space="0" w:color="auto"/>
            </w:tcBorders>
          </w:tcPr>
          <w:p w14:paraId="2B2EF057" w14:textId="77777777" w:rsidR="00371F80" w:rsidRDefault="00371F80" w:rsidP="000F4858">
            <w:pPr>
              <w:rPr>
                <w:rFonts w:ascii="Baskerville" w:hAnsi="Baskerville"/>
                <w:color w:val="000000"/>
                <w:sz w:val="18"/>
                <w:szCs w:val="18"/>
              </w:rPr>
            </w:pPr>
            <w:r w:rsidRPr="00C1255A">
              <w:rPr>
                <w:rFonts w:ascii="Baskerville" w:hAnsi="Baskerville"/>
                <w:color w:val="000000"/>
                <w:sz w:val="18"/>
                <w:szCs w:val="18"/>
              </w:rPr>
              <w:t>Especialización productiva en la comunidad precolombina de Guayabo de Turrialba</w:t>
            </w:r>
          </w:p>
          <w:p w14:paraId="7B2FF633" w14:textId="7FEFBCE7" w:rsidR="00CE577D" w:rsidRPr="00C1255A" w:rsidRDefault="00CE577D" w:rsidP="000F4858">
            <w:pPr>
              <w:rPr>
                <w:rFonts w:ascii="Baskerville" w:hAnsi="Baskerville"/>
                <w:i/>
                <w:iCs/>
                <w:sz w:val="18"/>
                <w:szCs w:val="18"/>
                <w:lang w:val="es-ES"/>
              </w:rPr>
            </w:pPr>
          </w:p>
        </w:tc>
        <w:tc>
          <w:tcPr>
            <w:tcW w:w="2880" w:type="dxa"/>
            <w:tcBorders>
              <w:bottom w:val="single" w:sz="4" w:space="0" w:color="auto"/>
              <w:right w:val="nil"/>
            </w:tcBorders>
          </w:tcPr>
          <w:p w14:paraId="7A04FCBB" w14:textId="77777777" w:rsidR="00371F80" w:rsidRPr="00681300" w:rsidRDefault="00371F80" w:rsidP="000F4858">
            <w:pPr>
              <w:rPr>
                <w:rFonts w:ascii="Baskerville" w:hAnsi="Baskerville"/>
                <w:sz w:val="20"/>
                <w:szCs w:val="20"/>
                <w:lang w:val="es-ES"/>
              </w:rPr>
            </w:pPr>
            <w:r w:rsidRPr="00681300">
              <w:rPr>
                <w:rFonts w:ascii="Baskerville" w:hAnsi="Baskerville"/>
                <w:sz w:val="20"/>
                <w:szCs w:val="20"/>
                <w:lang w:val="es-MX"/>
              </w:rPr>
              <w:t>Felipe Sol Castillo</w:t>
            </w:r>
          </w:p>
        </w:tc>
      </w:tr>
      <w:tr w:rsidR="00371F80" w:rsidRPr="00C1255A" w14:paraId="074614F6" w14:textId="77777777" w:rsidTr="00B91776">
        <w:trPr>
          <w:trHeight w:val="116"/>
          <w:jc w:val="center"/>
        </w:trPr>
        <w:tc>
          <w:tcPr>
            <w:tcW w:w="11790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0CF99ACC" w14:textId="30754429" w:rsidR="00371F80" w:rsidRPr="00C1255A" w:rsidRDefault="00371F80" w:rsidP="00644856">
            <w:pPr>
              <w:jc w:val="center"/>
              <w:rPr>
                <w:rFonts w:ascii="Baskerville" w:hAnsi="Baskerville"/>
                <w:sz w:val="18"/>
                <w:szCs w:val="18"/>
                <w:lang w:val="es-MX"/>
              </w:rPr>
            </w:pPr>
            <w:r w:rsidRPr="00CE577D">
              <w:rPr>
                <w:rFonts w:ascii="Baskerville" w:hAnsi="Baskerville"/>
                <w:b/>
                <w:bCs/>
                <w:sz w:val="18"/>
                <w:szCs w:val="18"/>
                <w:lang w:val="es-MX"/>
              </w:rPr>
              <w:t>Presentación</w:t>
            </w:r>
            <w:r w:rsidR="00CE577D">
              <w:rPr>
                <w:rFonts w:ascii="Baskerville" w:hAnsi="Baskerville"/>
                <w:b/>
                <w:bCs/>
                <w:sz w:val="18"/>
                <w:szCs w:val="18"/>
                <w:lang w:val="es-MX"/>
              </w:rPr>
              <w:t>:</w:t>
            </w:r>
            <w:r w:rsidRPr="00C1255A">
              <w:rPr>
                <w:rFonts w:ascii="Baskerville" w:hAnsi="Baskerville"/>
                <w:sz w:val="18"/>
                <w:szCs w:val="18"/>
                <w:lang w:val="es-MX"/>
              </w:rPr>
              <w:t xml:space="preserve"> </w:t>
            </w:r>
            <w:r w:rsidRPr="00CE577D">
              <w:rPr>
                <w:rFonts w:ascii="Baskerville" w:hAnsi="Baskerville"/>
                <w:b/>
                <w:bCs/>
                <w:i/>
                <w:iCs/>
                <w:color w:val="BF8F00" w:themeColor="accent4" w:themeShade="BF"/>
                <w:sz w:val="18"/>
                <w:szCs w:val="18"/>
                <w:lang w:val="es-MX"/>
              </w:rPr>
              <w:t>Revista Cuadernos de Antropología</w:t>
            </w:r>
            <w:r w:rsidRPr="00C1255A">
              <w:rPr>
                <w:rFonts w:ascii="Baskerville" w:hAnsi="Baskerville"/>
                <w:color w:val="4D216F"/>
                <w:sz w:val="18"/>
                <w:szCs w:val="18"/>
                <w:lang w:val="es-MX"/>
              </w:rPr>
              <w:t xml:space="preserve">, </w:t>
            </w:r>
            <w:r w:rsidRPr="00C1255A">
              <w:rPr>
                <w:rFonts w:ascii="Baskerville" w:hAnsi="Baskerville"/>
                <w:sz w:val="18"/>
                <w:szCs w:val="18"/>
                <w:lang w:val="es-MX"/>
              </w:rPr>
              <w:t>Número 30 (1,2)</w:t>
            </w:r>
          </w:p>
          <w:p w14:paraId="5EB432F0" w14:textId="0ADADEEA" w:rsidR="00371F80" w:rsidRPr="004409BA" w:rsidRDefault="00371F80" w:rsidP="000F4858">
            <w:pPr>
              <w:jc w:val="center"/>
              <w:rPr>
                <w:rFonts w:ascii="Baskerville" w:hAnsi="Baskerville"/>
                <w:sz w:val="18"/>
                <w:szCs w:val="18"/>
                <w:lang w:val="es-MX"/>
              </w:rPr>
            </w:pPr>
            <w:r w:rsidRPr="00DC61A4">
              <w:rPr>
                <w:rFonts w:ascii="Baskerville" w:hAnsi="Baskerville"/>
                <w:i/>
                <w:iCs/>
                <w:sz w:val="18"/>
                <w:szCs w:val="18"/>
                <w:lang w:val="es-MX"/>
              </w:rPr>
              <w:t>Las organizaciones afromexicanas: recursos, cambios y regulaciones institucionales en los albores del siglo XXI.</w:t>
            </w:r>
            <w:r w:rsidRPr="004409BA">
              <w:rPr>
                <w:rFonts w:ascii="Baskerville" w:hAnsi="Baskerville"/>
                <w:sz w:val="18"/>
                <w:szCs w:val="18"/>
                <w:lang w:val="es-MX"/>
              </w:rPr>
              <w:t xml:space="preserve">   </w:t>
            </w:r>
            <w:r w:rsidR="00681300">
              <w:rPr>
                <w:rFonts w:ascii="Baskerville" w:hAnsi="Baskerville"/>
                <w:sz w:val="18"/>
                <w:szCs w:val="18"/>
                <w:lang w:val="es-MX"/>
              </w:rPr>
              <w:t xml:space="preserve">   </w:t>
            </w:r>
            <w:r w:rsidRPr="00681300">
              <w:rPr>
                <w:rFonts w:ascii="Baskerville" w:hAnsi="Baskerville"/>
                <w:sz w:val="20"/>
                <w:szCs w:val="20"/>
                <w:lang w:val="es-MX"/>
              </w:rPr>
              <w:t>Gloria Lara Milán, México</w:t>
            </w:r>
          </w:p>
          <w:p w14:paraId="42130F2F" w14:textId="09A6805E" w:rsidR="00371F80" w:rsidRPr="00681300" w:rsidRDefault="00371F80" w:rsidP="000F4858">
            <w:pPr>
              <w:tabs>
                <w:tab w:val="left" w:pos="7380"/>
              </w:tabs>
              <w:jc w:val="center"/>
              <w:rPr>
                <w:rFonts w:ascii="Baskerville" w:hAnsi="Baskerville"/>
                <w:sz w:val="20"/>
                <w:szCs w:val="20"/>
                <w:lang w:val="es-ES"/>
              </w:rPr>
            </w:pPr>
            <w:r w:rsidRPr="00DC61A4">
              <w:rPr>
                <w:rFonts w:ascii="Baskerville" w:hAnsi="Baskerville"/>
                <w:i/>
                <w:iCs/>
                <w:sz w:val="18"/>
                <w:szCs w:val="18"/>
                <w:lang w:val="es-ES"/>
              </w:rPr>
              <w:t>Annette B. Cohen/Weiner: notas sobre una trayectoria antropológica singular</w:t>
            </w:r>
            <w:r w:rsidRPr="004409BA">
              <w:rPr>
                <w:rFonts w:ascii="Baskerville" w:hAnsi="Baskerville"/>
                <w:sz w:val="20"/>
                <w:szCs w:val="20"/>
                <w:lang w:val="es-ES"/>
              </w:rPr>
              <w:t>.</w:t>
            </w:r>
            <w:r w:rsidRPr="004409BA">
              <w:rPr>
                <w:rFonts w:ascii="Baskerville" w:hAnsi="Baskerville"/>
                <w:sz w:val="18"/>
                <w:szCs w:val="18"/>
                <w:lang w:val="es-ES"/>
              </w:rPr>
              <w:t xml:space="preserve"> </w:t>
            </w:r>
            <w:r w:rsidR="00681300">
              <w:rPr>
                <w:rFonts w:ascii="Baskerville" w:hAnsi="Baskerville"/>
                <w:sz w:val="18"/>
                <w:szCs w:val="18"/>
                <w:lang w:val="es-ES"/>
              </w:rPr>
              <w:t xml:space="preserve">      </w:t>
            </w:r>
            <w:r w:rsidRPr="00681300">
              <w:rPr>
                <w:rFonts w:ascii="Baskerville" w:hAnsi="Baskerville"/>
                <w:sz w:val="20"/>
                <w:szCs w:val="20"/>
                <w:lang w:val="es-ES"/>
              </w:rPr>
              <w:t>María J. Ohanian</w:t>
            </w:r>
            <w:r w:rsidR="00CE577D" w:rsidRPr="00681300">
              <w:rPr>
                <w:rFonts w:ascii="Baskerville" w:hAnsi="Baskerville"/>
                <w:sz w:val="20"/>
                <w:szCs w:val="20"/>
                <w:lang w:val="es-ES"/>
              </w:rPr>
              <w:t xml:space="preserve">, </w:t>
            </w:r>
            <w:r w:rsidRPr="00681300">
              <w:rPr>
                <w:rFonts w:ascii="Baskerville" w:hAnsi="Baskerville"/>
                <w:sz w:val="20"/>
                <w:szCs w:val="20"/>
                <w:lang w:val="es-ES"/>
              </w:rPr>
              <w:t>Yanina Faccio</w:t>
            </w:r>
            <w:r w:rsidR="00CE577D" w:rsidRPr="00681300">
              <w:rPr>
                <w:rFonts w:ascii="Baskerville" w:hAnsi="Baskerville"/>
                <w:sz w:val="20"/>
                <w:szCs w:val="20"/>
                <w:lang w:val="es-ES"/>
              </w:rPr>
              <w:t xml:space="preserve"> y </w:t>
            </w:r>
            <w:r w:rsidRPr="00681300">
              <w:rPr>
                <w:rFonts w:ascii="Baskerville" w:hAnsi="Baskerville"/>
                <w:sz w:val="20"/>
                <w:szCs w:val="20"/>
                <w:lang w:val="es-ES"/>
              </w:rPr>
              <w:t>Mar</w:t>
            </w:r>
            <w:r w:rsidR="00BB3A7F">
              <w:rPr>
                <w:rFonts w:ascii="Baskerville" w:hAnsi="Baskerville"/>
                <w:sz w:val="20"/>
                <w:szCs w:val="20"/>
                <w:lang w:val="es-ES"/>
              </w:rPr>
              <w:t>í</w:t>
            </w:r>
            <w:r w:rsidRPr="00681300">
              <w:rPr>
                <w:rFonts w:ascii="Baskerville" w:hAnsi="Baskerville"/>
                <w:sz w:val="20"/>
                <w:szCs w:val="20"/>
                <w:lang w:val="es-ES"/>
              </w:rPr>
              <w:t>a F. Blanco, Argentina</w:t>
            </w:r>
          </w:p>
          <w:p w14:paraId="703A4A6C" w14:textId="50F6257B" w:rsidR="00CE577D" w:rsidRPr="00C1255A" w:rsidRDefault="00371F80" w:rsidP="00BB3A7F">
            <w:pPr>
              <w:tabs>
                <w:tab w:val="left" w:pos="7380"/>
              </w:tabs>
              <w:jc w:val="center"/>
              <w:rPr>
                <w:rFonts w:ascii="Baskerville" w:hAnsi="Baskerville"/>
                <w:sz w:val="18"/>
                <w:szCs w:val="18"/>
                <w:lang w:val="es-ES"/>
              </w:rPr>
            </w:pPr>
            <w:r w:rsidRPr="00C1255A">
              <w:rPr>
                <w:rFonts w:ascii="Baskerville" w:hAnsi="Baskerville"/>
                <w:sz w:val="18"/>
                <w:szCs w:val="18"/>
                <w:lang w:val="es-ES"/>
              </w:rPr>
              <w:t>Viernes 13 de noviembre    2-3:30 pm</w:t>
            </w:r>
          </w:p>
        </w:tc>
      </w:tr>
      <w:tr w:rsidR="00371F80" w:rsidRPr="00C1255A" w14:paraId="65ACC5E2" w14:textId="77777777" w:rsidTr="00BB3A7F">
        <w:trPr>
          <w:trHeight w:val="116"/>
          <w:jc w:val="center"/>
        </w:trPr>
        <w:tc>
          <w:tcPr>
            <w:tcW w:w="11790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269EE16F" w14:textId="14D308E2" w:rsidR="00371F80" w:rsidRPr="00C1255A" w:rsidRDefault="00371F80" w:rsidP="000F4858">
            <w:pPr>
              <w:jc w:val="center"/>
              <w:rPr>
                <w:rFonts w:ascii="Baskerville" w:hAnsi="Baskerville"/>
                <w:iCs/>
                <w:sz w:val="18"/>
                <w:szCs w:val="18"/>
              </w:rPr>
            </w:pPr>
            <w:r w:rsidRPr="00CE577D">
              <w:rPr>
                <w:rFonts w:ascii="Baskerville" w:hAnsi="Baskerville"/>
                <w:b/>
                <w:bCs/>
                <w:iCs/>
                <w:sz w:val="18"/>
                <w:szCs w:val="18"/>
              </w:rPr>
              <w:t>Presentación:</w:t>
            </w:r>
            <w:r w:rsidR="005219B3">
              <w:rPr>
                <w:rFonts w:ascii="Baskerville" w:hAnsi="Baskerville"/>
                <w:b/>
                <w:bCs/>
                <w:iCs/>
                <w:sz w:val="18"/>
                <w:szCs w:val="18"/>
              </w:rPr>
              <w:t xml:space="preserve"> </w:t>
            </w:r>
            <w:r w:rsidR="005219B3">
              <w:rPr>
                <w:rFonts w:ascii="Baskerville" w:hAnsi="Baskerville"/>
                <w:b/>
                <w:bCs/>
                <w:i/>
                <w:color w:val="BF8F00" w:themeColor="accent4" w:themeShade="BF"/>
                <w:sz w:val="18"/>
                <w:szCs w:val="18"/>
              </w:rPr>
              <w:t>La</w:t>
            </w:r>
            <w:r w:rsidRPr="00CE577D">
              <w:rPr>
                <w:rFonts w:ascii="Baskerville" w:hAnsi="Baskerville"/>
                <w:b/>
                <w:bCs/>
                <w:i/>
                <w:color w:val="BF8F00" w:themeColor="accent4" w:themeShade="BF"/>
                <w:sz w:val="18"/>
                <w:szCs w:val="18"/>
              </w:rPr>
              <w:t>nzamiento del 3er. Número de la Revista USURÈ: Antropología Visual y Antropología por Demanda</w:t>
            </w:r>
          </w:p>
          <w:p w14:paraId="383B1E6A" w14:textId="7D39BEA2" w:rsidR="00371F80" w:rsidRPr="00681300" w:rsidRDefault="00371F80" w:rsidP="000F4858">
            <w:pPr>
              <w:tabs>
                <w:tab w:val="left" w:pos="7380"/>
              </w:tabs>
              <w:jc w:val="center"/>
              <w:rPr>
                <w:rFonts w:ascii="Baskerville" w:hAnsi="Baskerville"/>
                <w:sz w:val="18"/>
                <w:szCs w:val="18"/>
                <w:lang w:val="es-ES"/>
              </w:rPr>
            </w:pPr>
            <w:r w:rsidRPr="00681300">
              <w:rPr>
                <w:rFonts w:ascii="Baskerville" w:hAnsi="Baskerville"/>
                <w:sz w:val="18"/>
                <w:szCs w:val="18"/>
                <w:lang w:val="es-ES"/>
              </w:rPr>
              <w:t>Silvia Chaverri Tobar</w:t>
            </w:r>
            <w:r w:rsidR="004409BA" w:rsidRPr="00681300">
              <w:rPr>
                <w:rFonts w:ascii="Baskerville" w:hAnsi="Baskerville"/>
                <w:sz w:val="18"/>
                <w:szCs w:val="18"/>
                <w:lang w:val="es-ES"/>
              </w:rPr>
              <w:t xml:space="preserve"> y </w:t>
            </w:r>
            <w:r w:rsidRPr="00681300">
              <w:rPr>
                <w:rFonts w:ascii="Baskerville" w:hAnsi="Baskerville"/>
                <w:sz w:val="18"/>
                <w:szCs w:val="18"/>
                <w:lang w:val="es-ES"/>
              </w:rPr>
              <w:t>Hawi Castañeda Willca</w:t>
            </w:r>
          </w:p>
          <w:p w14:paraId="3A463846" w14:textId="77777777" w:rsidR="00CE577D" w:rsidRDefault="00371F80" w:rsidP="00681300">
            <w:pPr>
              <w:tabs>
                <w:tab w:val="left" w:pos="7380"/>
              </w:tabs>
              <w:jc w:val="center"/>
              <w:rPr>
                <w:rFonts w:ascii="Baskerville" w:hAnsi="Baskerville"/>
                <w:sz w:val="18"/>
                <w:szCs w:val="18"/>
                <w:lang w:val="es-ES"/>
              </w:rPr>
            </w:pPr>
            <w:r w:rsidRPr="00C1255A">
              <w:rPr>
                <w:rFonts w:ascii="Baskerville" w:hAnsi="Baskerville"/>
                <w:sz w:val="18"/>
                <w:szCs w:val="18"/>
                <w:lang w:val="es-ES"/>
              </w:rPr>
              <w:t>Viernes 13 de noviembre    5-6:30 pm</w:t>
            </w:r>
          </w:p>
          <w:p w14:paraId="01939AC1" w14:textId="77777777" w:rsidR="004F6D7A" w:rsidRDefault="004F6D7A" w:rsidP="00681300">
            <w:pPr>
              <w:tabs>
                <w:tab w:val="left" w:pos="7380"/>
              </w:tabs>
              <w:jc w:val="center"/>
              <w:rPr>
                <w:rFonts w:ascii="Baskerville" w:hAnsi="Baskerville"/>
                <w:sz w:val="18"/>
                <w:szCs w:val="18"/>
                <w:lang w:val="es-ES"/>
              </w:rPr>
            </w:pPr>
          </w:p>
          <w:p w14:paraId="4F0AA019" w14:textId="028348FC" w:rsidR="00D94172" w:rsidRPr="00C1255A" w:rsidRDefault="00D94172" w:rsidP="00681300">
            <w:pPr>
              <w:tabs>
                <w:tab w:val="left" w:pos="7380"/>
              </w:tabs>
              <w:jc w:val="center"/>
              <w:rPr>
                <w:rFonts w:ascii="Baskerville" w:hAnsi="Baskerville"/>
                <w:sz w:val="18"/>
                <w:szCs w:val="18"/>
                <w:lang w:val="es-ES"/>
              </w:rPr>
            </w:pPr>
          </w:p>
        </w:tc>
      </w:tr>
    </w:tbl>
    <w:p w14:paraId="77E36F1D" w14:textId="77777777" w:rsidR="00371F80" w:rsidRPr="00E360F0" w:rsidRDefault="00371F80" w:rsidP="003F12E3">
      <w:pPr>
        <w:rPr>
          <w:rFonts w:ascii="Baskerville" w:hAnsi="Baskerville"/>
          <w:sz w:val="18"/>
          <w:szCs w:val="18"/>
          <w:lang w:val="en-US"/>
        </w:rPr>
      </w:pPr>
    </w:p>
    <w:sectPr w:rsidR="00371F80" w:rsidRPr="00E360F0" w:rsidSect="00371F80">
      <w:pgSz w:w="12240" w:h="15840"/>
      <w:pgMar w:top="144" w:right="144" w:bottom="144" w:left="144" w:header="720" w:footer="720" w:gutter="0"/>
      <w:cols w:space="72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88C4A7" w14:textId="77777777" w:rsidR="00B133E1" w:rsidRDefault="00B133E1" w:rsidP="00213404">
      <w:r>
        <w:separator/>
      </w:r>
    </w:p>
  </w:endnote>
  <w:endnote w:type="continuationSeparator" w:id="0">
    <w:p w14:paraId="64969314" w14:textId="77777777" w:rsidR="00B133E1" w:rsidRDefault="00B133E1" w:rsidP="00213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panose1 w:val="020B06040202020202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Baskerville Old Face">
    <w:panose1 w:val="02020602080505020303"/>
    <w:charset w:val="4D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A5EE8D" w14:textId="77777777" w:rsidR="00B133E1" w:rsidRDefault="00B133E1" w:rsidP="00213404">
      <w:r>
        <w:separator/>
      </w:r>
    </w:p>
  </w:footnote>
  <w:footnote w:type="continuationSeparator" w:id="0">
    <w:p w14:paraId="23F89A6B" w14:textId="77777777" w:rsidR="00B133E1" w:rsidRDefault="00B133E1" w:rsidP="002134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4B449E"/>
    <w:multiLevelType w:val="hybridMultilevel"/>
    <w:tmpl w:val="673CDDFE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EF6706"/>
    <w:multiLevelType w:val="hybridMultilevel"/>
    <w:tmpl w:val="477CC27E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F8F"/>
    <w:rsid w:val="0000491C"/>
    <w:rsid w:val="000175D8"/>
    <w:rsid w:val="00020F58"/>
    <w:rsid w:val="00032E52"/>
    <w:rsid w:val="000506EA"/>
    <w:rsid w:val="0007370D"/>
    <w:rsid w:val="0007398F"/>
    <w:rsid w:val="0007651E"/>
    <w:rsid w:val="00090CA1"/>
    <w:rsid w:val="000A1B64"/>
    <w:rsid w:val="000B0410"/>
    <w:rsid w:val="000B0A59"/>
    <w:rsid w:val="000B47A6"/>
    <w:rsid w:val="000C010E"/>
    <w:rsid w:val="000D1330"/>
    <w:rsid w:val="000D14CE"/>
    <w:rsid w:val="000E2C61"/>
    <w:rsid w:val="000F27F4"/>
    <w:rsid w:val="000F4858"/>
    <w:rsid w:val="00116C2B"/>
    <w:rsid w:val="00122396"/>
    <w:rsid w:val="0013094B"/>
    <w:rsid w:val="0013213C"/>
    <w:rsid w:val="001405F9"/>
    <w:rsid w:val="00155BD2"/>
    <w:rsid w:val="001565D6"/>
    <w:rsid w:val="0017417C"/>
    <w:rsid w:val="00185FA8"/>
    <w:rsid w:val="00194EED"/>
    <w:rsid w:val="001C62C3"/>
    <w:rsid w:val="001D0770"/>
    <w:rsid w:val="001D380B"/>
    <w:rsid w:val="001D6159"/>
    <w:rsid w:val="001D6800"/>
    <w:rsid w:val="001E0C58"/>
    <w:rsid w:val="001F2BD2"/>
    <w:rsid w:val="001F341B"/>
    <w:rsid w:val="00201284"/>
    <w:rsid w:val="0020739B"/>
    <w:rsid w:val="00213404"/>
    <w:rsid w:val="002271F1"/>
    <w:rsid w:val="00232484"/>
    <w:rsid w:val="00237C25"/>
    <w:rsid w:val="002468C2"/>
    <w:rsid w:val="002620B0"/>
    <w:rsid w:val="00265BB8"/>
    <w:rsid w:val="00272176"/>
    <w:rsid w:val="00272189"/>
    <w:rsid w:val="00297B36"/>
    <w:rsid w:val="002B43FD"/>
    <w:rsid w:val="002C4862"/>
    <w:rsid w:val="002D27E0"/>
    <w:rsid w:val="002F69D1"/>
    <w:rsid w:val="003041A1"/>
    <w:rsid w:val="003567B7"/>
    <w:rsid w:val="00371F80"/>
    <w:rsid w:val="0037516D"/>
    <w:rsid w:val="003A1AC6"/>
    <w:rsid w:val="003E5AA9"/>
    <w:rsid w:val="003E6CB3"/>
    <w:rsid w:val="003F12E3"/>
    <w:rsid w:val="004046A1"/>
    <w:rsid w:val="00407A14"/>
    <w:rsid w:val="004126C5"/>
    <w:rsid w:val="00412CFB"/>
    <w:rsid w:val="004146F4"/>
    <w:rsid w:val="00430F19"/>
    <w:rsid w:val="00434ECF"/>
    <w:rsid w:val="004409BA"/>
    <w:rsid w:val="004412B8"/>
    <w:rsid w:val="0045251B"/>
    <w:rsid w:val="004716D8"/>
    <w:rsid w:val="00475F4E"/>
    <w:rsid w:val="004A7308"/>
    <w:rsid w:val="004A7686"/>
    <w:rsid w:val="004C0000"/>
    <w:rsid w:val="004D532A"/>
    <w:rsid w:val="004E3ACA"/>
    <w:rsid w:val="004F6D7A"/>
    <w:rsid w:val="00500D23"/>
    <w:rsid w:val="005024B7"/>
    <w:rsid w:val="005219B3"/>
    <w:rsid w:val="005357AA"/>
    <w:rsid w:val="005369B8"/>
    <w:rsid w:val="00541337"/>
    <w:rsid w:val="00554591"/>
    <w:rsid w:val="00580E62"/>
    <w:rsid w:val="005A389F"/>
    <w:rsid w:val="005B6814"/>
    <w:rsid w:val="005B6B6B"/>
    <w:rsid w:val="005B7D22"/>
    <w:rsid w:val="005C3D45"/>
    <w:rsid w:val="005E3DDF"/>
    <w:rsid w:val="005F345A"/>
    <w:rsid w:val="0060078C"/>
    <w:rsid w:val="00607268"/>
    <w:rsid w:val="00607D29"/>
    <w:rsid w:val="00627C0F"/>
    <w:rsid w:val="00644856"/>
    <w:rsid w:val="0065551D"/>
    <w:rsid w:val="006567DA"/>
    <w:rsid w:val="00657077"/>
    <w:rsid w:val="00680A10"/>
    <w:rsid w:val="00681300"/>
    <w:rsid w:val="006957FF"/>
    <w:rsid w:val="006A14E4"/>
    <w:rsid w:val="006A4F52"/>
    <w:rsid w:val="006B5933"/>
    <w:rsid w:val="006E6CE0"/>
    <w:rsid w:val="006F42B0"/>
    <w:rsid w:val="00711878"/>
    <w:rsid w:val="00713C18"/>
    <w:rsid w:val="00725874"/>
    <w:rsid w:val="00730534"/>
    <w:rsid w:val="00743F8B"/>
    <w:rsid w:val="00763765"/>
    <w:rsid w:val="00797CBB"/>
    <w:rsid w:val="007B640C"/>
    <w:rsid w:val="007C195A"/>
    <w:rsid w:val="007D0DD5"/>
    <w:rsid w:val="007E1ACD"/>
    <w:rsid w:val="007E3C32"/>
    <w:rsid w:val="007E6E53"/>
    <w:rsid w:val="00802BD5"/>
    <w:rsid w:val="00810258"/>
    <w:rsid w:val="00820DFC"/>
    <w:rsid w:val="008325BF"/>
    <w:rsid w:val="0084095F"/>
    <w:rsid w:val="00885698"/>
    <w:rsid w:val="00886C4A"/>
    <w:rsid w:val="008A1DA7"/>
    <w:rsid w:val="008A23C0"/>
    <w:rsid w:val="008C194C"/>
    <w:rsid w:val="008E0322"/>
    <w:rsid w:val="008E64F4"/>
    <w:rsid w:val="0090578C"/>
    <w:rsid w:val="009111D1"/>
    <w:rsid w:val="00947A5A"/>
    <w:rsid w:val="00960C17"/>
    <w:rsid w:val="00980A42"/>
    <w:rsid w:val="009C3726"/>
    <w:rsid w:val="009E2DCE"/>
    <w:rsid w:val="00A25E10"/>
    <w:rsid w:val="00A3408A"/>
    <w:rsid w:val="00A552D0"/>
    <w:rsid w:val="00A576CC"/>
    <w:rsid w:val="00A63309"/>
    <w:rsid w:val="00A64EF1"/>
    <w:rsid w:val="00A74F64"/>
    <w:rsid w:val="00A8018A"/>
    <w:rsid w:val="00A845E0"/>
    <w:rsid w:val="00A848DC"/>
    <w:rsid w:val="00A858DF"/>
    <w:rsid w:val="00A92B8B"/>
    <w:rsid w:val="00AC0F51"/>
    <w:rsid w:val="00AD34F6"/>
    <w:rsid w:val="00AD39F1"/>
    <w:rsid w:val="00AE1C88"/>
    <w:rsid w:val="00AE376D"/>
    <w:rsid w:val="00AF213E"/>
    <w:rsid w:val="00B03AE6"/>
    <w:rsid w:val="00B133E1"/>
    <w:rsid w:val="00B1440D"/>
    <w:rsid w:val="00B221C1"/>
    <w:rsid w:val="00B340FE"/>
    <w:rsid w:val="00B678B1"/>
    <w:rsid w:val="00B91776"/>
    <w:rsid w:val="00B96863"/>
    <w:rsid w:val="00BA2926"/>
    <w:rsid w:val="00BA552C"/>
    <w:rsid w:val="00BB21B5"/>
    <w:rsid w:val="00BB3A7F"/>
    <w:rsid w:val="00BB45C3"/>
    <w:rsid w:val="00BE4223"/>
    <w:rsid w:val="00BE61E1"/>
    <w:rsid w:val="00BE756F"/>
    <w:rsid w:val="00BF06BB"/>
    <w:rsid w:val="00BF3964"/>
    <w:rsid w:val="00BF56E7"/>
    <w:rsid w:val="00C10026"/>
    <w:rsid w:val="00C1255A"/>
    <w:rsid w:val="00C12EBF"/>
    <w:rsid w:val="00C20DD8"/>
    <w:rsid w:val="00C5005D"/>
    <w:rsid w:val="00C549CE"/>
    <w:rsid w:val="00C624FC"/>
    <w:rsid w:val="00C63EDF"/>
    <w:rsid w:val="00C67A07"/>
    <w:rsid w:val="00C935A9"/>
    <w:rsid w:val="00CB0F6E"/>
    <w:rsid w:val="00CB1671"/>
    <w:rsid w:val="00CB7CBD"/>
    <w:rsid w:val="00CD1F19"/>
    <w:rsid w:val="00CD33EF"/>
    <w:rsid w:val="00CE577D"/>
    <w:rsid w:val="00CF0A0A"/>
    <w:rsid w:val="00CF4444"/>
    <w:rsid w:val="00D13B9E"/>
    <w:rsid w:val="00D265EC"/>
    <w:rsid w:val="00D30E01"/>
    <w:rsid w:val="00D35A2B"/>
    <w:rsid w:val="00D915B6"/>
    <w:rsid w:val="00D94172"/>
    <w:rsid w:val="00D94EFE"/>
    <w:rsid w:val="00DA7E31"/>
    <w:rsid w:val="00DB59F3"/>
    <w:rsid w:val="00DC4309"/>
    <w:rsid w:val="00DC61A4"/>
    <w:rsid w:val="00DE3AF8"/>
    <w:rsid w:val="00DF5919"/>
    <w:rsid w:val="00E1519B"/>
    <w:rsid w:val="00E22245"/>
    <w:rsid w:val="00E360F0"/>
    <w:rsid w:val="00E52ACB"/>
    <w:rsid w:val="00E679D7"/>
    <w:rsid w:val="00E7028C"/>
    <w:rsid w:val="00E96996"/>
    <w:rsid w:val="00EA6194"/>
    <w:rsid w:val="00EB4A22"/>
    <w:rsid w:val="00EE10A9"/>
    <w:rsid w:val="00EF41A9"/>
    <w:rsid w:val="00F03254"/>
    <w:rsid w:val="00F05CB5"/>
    <w:rsid w:val="00F15043"/>
    <w:rsid w:val="00F20E9B"/>
    <w:rsid w:val="00F23DBC"/>
    <w:rsid w:val="00F23F8F"/>
    <w:rsid w:val="00F35B3E"/>
    <w:rsid w:val="00F46767"/>
    <w:rsid w:val="00F51FE0"/>
    <w:rsid w:val="00F8685B"/>
    <w:rsid w:val="00FA2B93"/>
    <w:rsid w:val="00FD5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457C20"/>
  <w15:chartTrackingRefBased/>
  <w15:docId w15:val="{1494B661-E36A-2745-9968-1459046D4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27F4"/>
    <w:rPr>
      <w:rFonts w:ascii="Times New Roman" w:eastAsia="Times New Roman" w:hAnsi="Times New Roman" w:cs="Times New Roman"/>
      <w:lang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A92B8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007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B7D22"/>
    <w:rPr>
      <w:rFonts w:eastAsiaTheme="minorHAnsi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7D22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unhideWhenUsed/>
    <w:rsid w:val="00CB0F6E"/>
    <w:pPr>
      <w:spacing w:before="100" w:beforeAutospacing="1" w:after="100" w:afterAutospacing="1"/>
    </w:pPr>
    <w:rPr>
      <w:lang w:val="es-CR"/>
    </w:rPr>
  </w:style>
  <w:style w:type="paragraph" w:customStyle="1" w:styleId="Standard">
    <w:name w:val="Standard"/>
    <w:qFormat/>
    <w:rsid w:val="005B6B6B"/>
    <w:pPr>
      <w:suppressAutoHyphens/>
      <w:autoSpaceDN w:val="0"/>
      <w:textAlignment w:val="baseline"/>
    </w:pPr>
    <w:rPr>
      <w:rFonts w:ascii="Liberation Serif" w:eastAsia="NSimSun" w:hAnsi="Liberation Serif" w:cs="Lucida Sans"/>
      <w:kern w:val="3"/>
      <w:lang w:val="es-CR" w:eastAsia="zh-CN" w:bidi="hi-IN"/>
    </w:rPr>
  </w:style>
  <w:style w:type="paragraph" w:customStyle="1" w:styleId="Contenidodelatabla">
    <w:name w:val="Contenido de la tabla"/>
    <w:basedOn w:val="Normal"/>
    <w:rsid w:val="00213404"/>
    <w:pPr>
      <w:suppressLineNumbers/>
      <w:suppressAutoHyphens/>
      <w:spacing w:after="200" w:line="276" w:lineRule="auto"/>
    </w:pPr>
    <w:rPr>
      <w:rFonts w:ascii="Calibri" w:eastAsia="Calibri" w:hAnsi="Calibri"/>
      <w:sz w:val="22"/>
      <w:szCs w:val="22"/>
      <w:lang w:val="es-CR" w:eastAsia="zh-CN"/>
    </w:rPr>
  </w:style>
  <w:style w:type="character" w:customStyle="1" w:styleId="Caracteresdenotaalpie">
    <w:name w:val="Caracteres de nota al pie"/>
    <w:rsid w:val="00213404"/>
    <w:rPr>
      <w:vertAlign w:val="superscript"/>
    </w:rPr>
  </w:style>
  <w:style w:type="character" w:styleId="Refdenotaalpie">
    <w:name w:val="footnote reference"/>
    <w:rsid w:val="00213404"/>
    <w:rPr>
      <w:vertAlign w:val="superscript"/>
    </w:rPr>
  </w:style>
  <w:style w:type="paragraph" w:styleId="Encabezado">
    <w:name w:val="header"/>
    <w:basedOn w:val="Normal"/>
    <w:link w:val="EncabezadoCar"/>
    <w:rsid w:val="00213404"/>
    <w:pPr>
      <w:suppressAutoHyphens/>
    </w:pPr>
    <w:rPr>
      <w:rFonts w:ascii="Calibri" w:eastAsia="Calibri" w:hAnsi="Calibri"/>
      <w:sz w:val="22"/>
      <w:szCs w:val="22"/>
      <w:lang w:val="es-CR" w:eastAsia="zh-CN"/>
    </w:rPr>
  </w:style>
  <w:style w:type="character" w:customStyle="1" w:styleId="EncabezadoCar">
    <w:name w:val="Encabezado Car"/>
    <w:basedOn w:val="Fuentedeprrafopredeter"/>
    <w:link w:val="Encabezado"/>
    <w:rsid w:val="00213404"/>
    <w:rPr>
      <w:rFonts w:ascii="Calibri" w:eastAsia="Calibri" w:hAnsi="Calibri" w:cs="Times New Roman"/>
      <w:sz w:val="22"/>
      <w:szCs w:val="22"/>
      <w:lang w:val="es-CR" w:eastAsia="zh-CN"/>
    </w:rPr>
  </w:style>
  <w:style w:type="paragraph" w:styleId="Piedepgina">
    <w:name w:val="footer"/>
    <w:basedOn w:val="Normal"/>
    <w:link w:val="PiedepginaCar"/>
    <w:rsid w:val="00213404"/>
    <w:pPr>
      <w:suppressAutoHyphens/>
    </w:pPr>
    <w:rPr>
      <w:rFonts w:ascii="Calibri" w:eastAsia="Calibri" w:hAnsi="Calibri"/>
      <w:sz w:val="22"/>
      <w:szCs w:val="22"/>
      <w:lang w:val="es-CR" w:eastAsia="zh-CN"/>
    </w:rPr>
  </w:style>
  <w:style w:type="character" w:customStyle="1" w:styleId="PiedepginaCar">
    <w:name w:val="Pie de página Car"/>
    <w:basedOn w:val="Fuentedeprrafopredeter"/>
    <w:link w:val="Piedepgina"/>
    <w:rsid w:val="00213404"/>
    <w:rPr>
      <w:rFonts w:ascii="Calibri" w:eastAsia="Calibri" w:hAnsi="Calibri" w:cs="Times New Roman"/>
      <w:sz w:val="22"/>
      <w:szCs w:val="22"/>
      <w:lang w:val="es-CR" w:eastAsia="zh-CN"/>
    </w:rPr>
  </w:style>
  <w:style w:type="paragraph" w:styleId="Textonotapie">
    <w:name w:val="footnote text"/>
    <w:basedOn w:val="Normal"/>
    <w:link w:val="TextonotapieCar"/>
    <w:rsid w:val="00213404"/>
    <w:pPr>
      <w:suppressAutoHyphens/>
      <w:spacing w:after="200" w:line="276" w:lineRule="auto"/>
    </w:pPr>
    <w:rPr>
      <w:rFonts w:ascii="Calibri" w:eastAsia="Calibri" w:hAnsi="Calibri"/>
      <w:sz w:val="20"/>
      <w:szCs w:val="20"/>
      <w:lang w:val="es-CR" w:eastAsia="zh-CN"/>
    </w:rPr>
  </w:style>
  <w:style w:type="character" w:customStyle="1" w:styleId="TextonotapieCar">
    <w:name w:val="Texto nota pie Car"/>
    <w:basedOn w:val="Fuentedeprrafopredeter"/>
    <w:link w:val="Textonotapie"/>
    <w:rsid w:val="00213404"/>
    <w:rPr>
      <w:rFonts w:ascii="Calibri" w:eastAsia="Calibri" w:hAnsi="Calibri" w:cs="Times New Roman"/>
      <w:sz w:val="20"/>
      <w:szCs w:val="20"/>
      <w:lang w:val="es-CR" w:eastAsia="zh-CN"/>
    </w:rPr>
  </w:style>
  <w:style w:type="paragraph" w:customStyle="1" w:styleId="TableContents">
    <w:name w:val="Table Contents"/>
    <w:basedOn w:val="Standard"/>
    <w:rsid w:val="00EF41A9"/>
    <w:pPr>
      <w:suppressLineNumbers/>
    </w:pPr>
  </w:style>
  <w:style w:type="paragraph" w:styleId="Prrafodelista">
    <w:name w:val="List Paragraph"/>
    <w:basedOn w:val="Normal"/>
    <w:uiPriority w:val="34"/>
    <w:qFormat/>
    <w:rsid w:val="004A768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customStyle="1" w:styleId="xxmsonormal">
    <w:name w:val="x_xmsonormal"/>
    <w:basedOn w:val="Normal"/>
    <w:rsid w:val="00C549CE"/>
    <w:rPr>
      <w:rFonts w:eastAsiaTheme="minorHAnsi"/>
      <w:lang w:val="es-CR" w:eastAsia="es-CR"/>
    </w:rPr>
  </w:style>
  <w:style w:type="character" w:customStyle="1" w:styleId="Ttulo1Car">
    <w:name w:val="Título 1 Car"/>
    <w:basedOn w:val="Fuentedeprrafopredeter"/>
    <w:link w:val="Ttulo1"/>
    <w:uiPriority w:val="9"/>
    <w:rsid w:val="00A92B8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77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9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8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4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6BF0CE1-EEE4-6F4B-9AE5-DBA8D18A6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975</Words>
  <Characters>5366</Characters>
  <Application>Microsoft Office Word</Application>
  <DocSecurity>0</DocSecurity>
  <Lines>44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araya Jiménez</dc:creator>
  <cp:keywords/>
  <dc:description/>
  <cp:lastModifiedBy>carmen araya Jiménez</cp:lastModifiedBy>
  <cp:revision>8</cp:revision>
  <dcterms:created xsi:type="dcterms:W3CDTF">2020-11-02T14:45:00Z</dcterms:created>
  <dcterms:modified xsi:type="dcterms:W3CDTF">2020-11-03T18:20:00Z</dcterms:modified>
</cp:coreProperties>
</file>