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Programa de Actividades Semana del Cerebro (11 al 15 de marzo del 2019)</w:t>
      </w:r>
    </w:p>
    <w:tbl>
      <w:tblPr>
        <w:tblStyle w:val="Tablaconcuadrcul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30"/>
        <w:gridCol w:w="1119"/>
        <w:gridCol w:w="3293"/>
        <w:gridCol w:w="4900"/>
        <w:gridCol w:w="2264"/>
      </w:tblGrid>
      <w:tr>
        <w:trPr>
          <w:trHeight w:val="278" w:hRule="atLeast"/>
        </w:trPr>
        <w:tc>
          <w:tcPr>
            <w:tcW w:w="1430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b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>Fecha</w:t>
            </w:r>
          </w:p>
        </w:tc>
        <w:tc>
          <w:tcPr>
            <w:tcW w:w="1119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b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>Horas</w:t>
            </w:r>
          </w:p>
        </w:tc>
        <w:tc>
          <w:tcPr>
            <w:tcW w:w="3293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b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>Lugar</w:t>
            </w:r>
          </w:p>
        </w:tc>
        <w:tc>
          <w:tcPr>
            <w:tcW w:w="4900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b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>Conferencia</w:t>
            </w:r>
          </w:p>
        </w:tc>
        <w:tc>
          <w:tcPr>
            <w:tcW w:w="2264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b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>Ponente</w:t>
            </w:r>
          </w:p>
        </w:tc>
      </w:tr>
      <w:tr>
        <w:trPr>
          <w:trHeight w:val="232" w:hRule="atLeast"/>
        </w:trPr>
        <w:tc>
          <w:tcPr>
            <w:tcW w:w="143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</w:tc>
        <w:tc>
          <w:tcPr>
            <w:tcW w:w="1119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</w:tc>
        <w:tc>
          <w:tcPr>
            <w:tcW w:w="329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</w:tc>
        <w:tc>
          <w:tcPr>
            <w:tcW w:w="49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</w:r>
          </w:p>
        </w:tc>
        <w:tc>
          <w:tcPr>
            <w:tcW w:w="226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</w:r>
          </w:p>
        </w:tc>
      </w:tr>
      <w:tr>
        <w:trPr/>
        <w:tc>
          <w:tcPr>
            <w:tcW w:w="1430" w:type="dxa"/>
            <w:vMerge w:val="restart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11/03/19</w:t>
            </w:r>
          </w:p>
        </w:tc>
        <w:tc>
          <w:tcPr>
            <w:tcW w:w="111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10:00am a 12:00md</w:t>
            </w:r>
          </w:p>
        </w:tc>
        <w:tc>
          <w:tcPr>
            <w:tcW w:w="3293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Auditorio, 1</w:t>
            </w:r>
            <w:r>
              <w:rPr>
                <w:rFonts w:ascii="Gill Sans MT" w:hAnsi="Gill Sans MT"/>
                <w:sz w:val="20"/>
                <w:vertAlign w:val="superscript"/>
              </w:rPr>
              <w:t>er</w:t>
            </w:r>
            <w:r>
              <w:rPr>
                <w:rFonts w:ascii="Gill Sans MT" w:hAnsi="Gill Sans MT"/>
                <w:sz w:val="20"/>
              </w:rPr>
              <w:t xml:space="preserve"> piso, Escuela de Tecnologías en Salud</w:t>
            </w:r>
          </w:p>
        </w:tc>
        <w:tc>
          <w:tcPr>
            <w:tcW w:w="49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Tratamiento del infarto cerebral agudo en Costa Rica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Dr. Huberth Fernández</w:t>
            </w:r>
          </w:p>
        </w:tc>
      </w:tr>
      <w:tr>
        <w:trPr/>
        <w:tc>
          <w:tcPr>
            <w:tcW w:w="1430" w:type="dxa"/>
            <w:vMerge w:val="continue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</w:tc>
        <w:tc>
          <w:tcPr>
            <w:tcW w:w="111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5:30pm a 7:30pm</w:t>
            </w:r>
          </w:p>
        </w:tc>
        <w:tc>
          <w:tcPr>
            <w:tcW w:w="3293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Sala Audiovisuales #3, 3</w:t>
            </w:r>
            <w:r>
              <w:rPr>
                <w:rFonts w:ascii="Gill Sans MT" w:hAnsi="Gill Sans MT"/>
                <w:sz w:val="20"/>
                <w:vertAlign w:val="superscript"/>
              </w:rPr>
              <w:t>er</w:t>
            </w:r>
            <w:r>
              <w:rPr>
                <w:rFonts w:ascii="Gill Sans MT" w:hAnsi="Gill Sans MT"/>
                <w:sz w:val="20"/>
              </w:rPr>
              <w:t xml:space="preserve"> piso, Biblioteca Carlos Monge</w:t>
            </w:r>
          </w:p>
        </w:tc>
        <w:tc>
          <w:tcPr>
            <w:tcW w:w="49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Efectos neurobiológicos del ejercicio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Andrey Sequeira, PhD</w:t>
            </w:r>
          </w:p>
        </w:tc>
      </w:tr>
      <w:tr>
        <w:trPr/>
        <w:tc>
          <w:tcPr>
            <w:tcW w:w="1430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12/03/19</w:t>
            </w:r>
          </w:p>
        </w:tc>
        <w:tc>
          <w:tcPr>
            <w:tcW w:w="1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10:00am a 12:00md</w:t>
            </w:r>
          </w:p>
        </w:tc>
        <w:tc>
          <w:tcPr>
            <w:tcW w:w="32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Auditorio, </w:t>
            </w:r>
          </w:p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Facultad de Educación</w:t>
            </w:r>
          </w:p>
        </w:tc>
        <w:tc>
          <w:tcPr>
            <w:tcW w:w="49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Prevención del suicidio, una tarea de todos</w:t>
            </w:r>
          </w:p>
        </w:tc>
        <w:tc>
          <w:tcPr>
            <w:tcW w:w="22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Dra. Nasdia Carmiol</w:t>
            </w:r>
          </w:p>
        </w:tc>
      </w:tr>
      <w:tr>
        <w:trPr/>
        <w:tc>
          <w:tcPr>
            <w:tcW w:w="143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</w:tc>
        <w:tc>
          <w:tcPr>
            <w:tcW w:w="1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1:00pm a 5:00pm</w:t>
            </w:r>
          </w:p>
        </w:tc>
        <w:tc>
          <w:tcPr>
            <w:tcW w:w="32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Sala de Directores, </w:t>
            </w:r>
          </w:p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</w:t>
            </w:r>
            <w:r>
              <w:rPr>
                <w:rFonts w:ascii="Gill Sans MT" w:hAnsi="Gill Sans MT"/>
                <w:sz w:val="20"/>
                <w:vertAlign w:val="superscript"/>
              </w:rPr>
              <w:t>er</w:t>
            </w:r>
            <w:r>
              <w:rPr>
                <w:rFonts w:ascii="Gill Sans MT" w:hAnsi="Gill Sans MT"/>
                <w:sz w:val="20"/>
              </w:rPr>
              <w:t xml:space="preserve"> piso, Facultad de Medicina</w:t>
            </w:r>
          </w:p>
        </w:tc>
        <w:tc>
          <w:tcPr>
            <w:tcW w:w="49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Global Burden of Neurological Diseases</w:t>
            </w:r>
            <w:r>
              <w:rPr>
                <w:rFonts w:ascii="Gill Sans MT" w:hAnsi="Gill Sans MT"/>
                <w:sz w:val="20"/>
                <w:szCs w:val="20"/>
              </w:rPr>
              <w:t>: Costa Rica como parte del panel internacional</w:t>
            </w:r>
          </w:p>
        </w:tc>
        <w:tc>
          <w:tcPr>
            <w:tcW w:w="22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Dr. Miguel Barboza</w:t>
            </w:r>
          </w:p>
        </w:tc>
      </w:tr>
      <w:tr>
        <w:trPr/>
        <w:tc>
          <w:tcPr>
            <w:tcW w:w="1430" w:type="dxa"/>
            <w:vMerge w:val="restart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13/03/19</w:t>
            </w:r>
          </w:p>
        </w:tc>
        <w:tc>
          <w:tcPr>
            <w:tcW w:w="111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10:00am a 12:00md</w:t>
            </w:r>
          </w:p>
        </w:tc>
        <w:tc>
          <w:tcPr>
            <w:tcW w:w="3293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Auditorio 290, 2° piso, Escuela de Biología</w:t>
            </w:r>
          </w:p>
        </w:tc>
        <w:tc>
          <w:tcPr>
            <w:tcW w:w="49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¿Existe la enfermedad de las vacas locas en Costa Rica?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Dr. Randall Pérez</w:t>
            </w:r>
          </w:p>
        </w:tc>
      </w:tr>
      <w:tr>
        <w:trPr/>
        <w:tc>
          <w:tcPr>
            <w:tcW w:w="1430" w:type="dxa"/>
            <w:vMerge w:val="continue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</w:tc>
        <w:tc>
          <w:tcPr>
            <w:tcW w:w="111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2:00pm a 4:00pm</w:t>
            </w:r>
          </w:p>
        </w:tc>
        <w:tc>
          <w:tcPr>
            <w:tcW w:w="3293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Auditorio 180, 1</w:t>
            </w:r>
            <w:r>
              <w:rPr>
                <w:rFonts w:ascii="Gill Sans MT" w:hAnsi="Gill Sans MT"/>
                <w:sz w:val="20"/>
                <w:vertAlign w:val="superscript"/>
              </w:rPr>
              <w:t>er</w:t>
            </w:r>
            <w:r>
              <w:rPr>
                <w:rFonts w:ascii="Gill Sans MT" w:hAnsi="Gill Sans MT"/>
                <w:sz w:val="20"/>
              </w:rPr>
              <w:t xml:space="preserve"> piso, Escuela de Biología</w:t>
            </w:r>
          </w:p>
        </w:tc>
        <w:tc>
          <w:tcPr>
            <w:tcW w:w="49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Enfermedades desmielinizantes: mecanismos de lesión celular y modelos animales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Alonso Barrantes, PhD</w:t>
            </w:r>
          </w:p>
        </w:tc>
      </w:tr>
      <w:tr>
        <w:trPr/>
        <w:tc>
          <w:tcPr>
            <w:tcW w:w="1430" w:type="dxa"/>
            <w:vMerge w:val="continue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</w:tc>
        <w:tc>
          <w:tcPr>
            <w:tcW w:w="111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6:00pm a 8:00pm</w:t>
            </w:r>
          </w:p>
        </w:tc>
        <w:tc>
          <w:tcPr>
            <w:tcW w:w="3293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Auditorio, 1</w:t>
            </w:r>
            <w:r>
              <w:rPr>
                <w:rFonts w:ascii="Gill Sans MT" w:hAnsi="Gill Sans MT"/>
                <w:sz w:val="20"/>
                <w:vertAlign w:val="superscript"/>
              </w:rPr>
              <w:t>er</w:t>
            </w:r>
            <w:r>
              <w:rPr>
                <w:rFonts w:ascii="Gill Sans MT" w:hAnsi="Gill Sans MT"/>
                <w:sz w:val="20"/>
              </w:rPr>
              <w:t xml:space="preserve"> piso, Escuela de Ingeniería Eléctrica</w:t>
            </w:r>
          </w:p>
        </w:tc>
        <w:tc>
          <w:tcPr>
            <w:tcW w:w="49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¿Cómo aprende el cerebro? Mecanismos fisiológicos de memoria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Oscar Brenes, PhD</w:t>
            </w:r>
          </w:p>
        </w:tc>
      </w:tr>
      <w:tr>
        <w:trPr/>
        <w:tc>
          <w:tcPr>
            <w:tcW w:w="1430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14/03/19</w:t>
            </w:r>
          </w:p>
        </w:tc>
        <w:tc>
          <w:tcPr>
            <w:tcW w:w="1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7:00am a 8:30am</w:t>
            </w:r>
          </w:p>
        </w:tc>
        <w:tc>
          <w:tcPr>
            <w:tcW w:w="32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Dpto. Neurología, </w:t>
            </w:r>
          </w:p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Hospital Calderón Guardia</w:t>
            </w:r>
          </w:p>
        </w:tc>
        <w:tc>
          <w:tcPr>
            <w:tcW w:w="49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Posibilidades de translacionalidad de la investigación básica en neurociencias</w:t>
            </w:r>
          </w:p>
        </w:tc>
        <w:tc>
          <w:tcPr>
            <w:tcW w:w="22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Jaime Fornaguera, PhD</w:t>
            </w:r>
          </w:p>
        </w:tc>
      </w:tr>
      <w:tr>
        <w:trPr/>
        <w:tc>
          <w:tcPr>
            <w:tcW w:w="143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</w:tc>
        <w:tc>
          <w:tcPr>
            <w:tcW w:w="1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11:30am a 1:00pm</w:t>
            </w:r>
          </w:p>
        </w:tc>
        <w:tc>
          <w:tcPr>
            <w:tcW w:w="32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Sala de Directores, </w:t>
            </w:r>
          </w:p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</w:t>
            </w:r>
            <w:r>
              <w:rPr>
                <w:rFonts w:ascii="Gill Sans MT" w:hAnsi="Gill Sans MT"/>
                <w:sz w:val="20"/>
                <w:vertAlign w:val="superscript"/>
              </w:rPr>
              <w:t>er</w:t>
            </w:r>
            <w:r>
              <w:rPr>
                <w:rFonts w:ascii="Gill Sans MT" w:hAnsi="Gill Sans MT"/>
                <w:sz w:val="20"/>
              </w:rPr>
              <w:t xml:space="preserve"> piso, Facultad de Medicina</w:t>
            </w:r>
          </w:p>
        </w:tc>
        <w:tc>
          <w:tcPr>
            <w:tcW w:w="49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Enfermedades neurodegenerativas: Experiencia en Clínicas de la Memoria</w:t>
            </w:r>
          </w:p>
        </w:tc>
        <w:tc>
          <w:tcPr>
            <w:tcW w:w="22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Dra. Carolina Boza</w:t>
            </w:r>
          </w:p>
        </w:tc>
      </w:tr>
      <w:tr>
        <w:trPr/>
        <w:tc>
          <w:tcPr>
            <w:tcW w:w="143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</w:tc>
        <w:tc>
          <w:tcPr>
            <w:tcW w:w="11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4:00pm a 6:00pm</w:t>
            </w:r>
          </w:p>
        </w:tc>
        <w:tc>
          <w:tcPr>
            <w:tcW w:w="32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Sala Audiovisuales #1, 1</w:t>
            </w:r>
            <w:r>
              <w:rPr>
                <w:rFonts w:ascii="Gill Sans MT" w:hAnsi="Gill Sans MT"/>
                <w:sz w:val="20"/>
                <w:vertAlign w:val="superscript"/>
              </w:rPr>
              <w:t>er</w:t>
            </w:r>
            <w:r>
              <w:rPr>
                <w:rFonts w:ascii="Gill Sans MT" w:hAnsi="Gill Sans MT"/>
                <w:sz w:val="20"/>
              </w:rPr>
              <w:t xml:space="preserve"> piso, Biblioteca Carlos Monge</w:t>
            </w:r>
          </w:p>
        </w:tc>
        <w:tc>
          <w:tcPr>
            <w:tcW w:w="49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Demencia tipo Alzheimer y otras demencias en Costa Rica</w:t>
            </w:r>
          </w:p>
        </w:tc>
        <w:tc>
          <w:tcPr>
            <w:tcW w:w="22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Dr. Daniel Valerio</w:t>
            </w:r>
          </w:p>
        </w:tc>
      </w:tr>
      <w:tr>
        <w:trPr/>
        <w:tc>
          <w:tcPr>
            <w:tcW w:w="1430" w:type="dxa"/>
            <w:vMerge w:val="restart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15/03/19</w:t>
            </w:r>
          </w:p>
        </w:tc>
        <w:tc>
          <w:tcPr>
            <w:tcW w:w="111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9:00am a 5:00pm</w:t>
            </w:r>
          </w:p>
        </w:tc>
        <w:tc>
          <w:tcPr>
            <w:tcW w:w="3293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Miniauditorio, </w:t>
            </w:r>
            <w:bookmarkStart w:id="0" w:name="_GoBack"/>
            <w:bookmarkEnd w:id="0"/>
            <w:r>
              <w:rPr>
                <w:rFonts w:ascii="Gill Sans MT" w:hAnsi="Gill Sans MT"/>
                <w:sz w:val="20"/>
              </w:rPr>
              <w:t>UCR - Sede Guanacaste</w:t>
            </w:r>
          </w:p>
        </w:tc>
        <w:tc>
          <w:tcPr>
            <w:tcW w:w="49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Jornada de capacitación en Neurociencias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Jaime Fornaguera, PhD</w:t>
            </w:r>
          </w:p>
        </w:tc>
      </w:tr>
      <w:tr>
        <w:trPr/>
        <w:tc>
          <w:tcPr>
            <w:tcW w:w="1430" w:type="dxa"/>
            <w:vMerge w:val="continue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</w:tc>
        <w:tc>
          <w:tcPr>
            <w:tcW w:w="111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5:30pm a 7:00pm</w:t>
            </w:r>
          </w:p>
        </w:tc>
        <w:tc>
          <w:tcPr>
            <w:tcW w:w="3293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Cine Magaly</w:t>
            </w:r>
          </w:p>
        </w:tc>
        <w:tc>
          <w:tcPr>
            <w:tcW w:w="49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Drogas de Abuso y Neurociencias y proyección de la película “Beautiful Boy”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Juan Carlos Brenes, PhD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5840" w:h="12240"/>
      <w:pgMar w:left="1417" w:right="1417" w:header="0" w:top="1701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ill Sans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6274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627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LibreOffice/5.2.1.2$Windows_X86_64 LibreOffice_project/31dd62db80d4e60af04904455ec9c9219178d620</Application>
  <Pages>1</Pages>
  <Words>274</Words>
  <Characters>1603</Characters>
  <CharactersWithSpaces>1818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2019-02-21T20:50:00Z</dcterms:created>
  <dc:creator>Adriana Julia Saborio Arce</dc:creator>
  <dc:description/>
  <dc:language>es-CR</dc:language>
  <cp:lastModifiedBy>Adriana Julia Saborio Arce</cp:lastModifiedBy>
  <dcterms:modified xsi:type="dcterms:W3CDTF">2019-02-21T20:56:00Z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