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18"/>
        <w:gridCol w:w="5503"/>
        <w:gridCol w:w="1733"/>
      </w:tblGrid>
      <w:tr w:rsidR="00361CEC" w:rsidRPr="00361CEC" w14:paraId="24ED145E" w14:textId="77777777" w:rsidTr="00361CEC">
        <w:trPr>
          <w:jc w:val="center"/>
        </w:trPr>
        <w:tc>
          <w:tcPr>
            <w:tcW w:w="1818" w:type="dxa"/>
            <w:vMerge w:val="restart"/>
            <w:vAlign w:val="center"/>
          </w:tcPr>
          <w:p w14:paraId="1C45D54A" w14:textId="77777777" w:rsidR="00361CEC" w:rsidRPr="00361CEC" w:rsidRDefault="00341B78" w:rsidP="00361CEC">
            <w:pPr>
              <w:jc w:val="center"/>
              <w:rPr>
                <w:rFonts w:ascii="Bookman Old Style" w:hAnsi="Bookman Old Style"/>
                <w:color w:val="95B3D7"/>
                <w:sz w:val="20"/>
                <w:szCs w:val="20"/>
              </w:rPr>
            </w:pPr>
            <w:r>
              <w:rPr>
                <w:rFonts w:ascii="Bookman Old Style" w:hAnsi="Bookman Old Style"/>
                <w:color w:val="95B3D7"/>
                <w:sz w:val="20"/>
                <w:szCs w:val="20"/>
              </w:rPr>
              <w:t>M</w:t>
            </w:r>
            <w:r w:rsidR="00361CEC" w:rsidRPr="00361CEC">
              <w:rPr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98BC0C7" wp14:editId="716F4B9C">
                  <wp:extent cx="711370" cy="795655"/>
                  <wp:effectExtent l="0" t="0" r="0" b="0"/>
                  <wp:docPr id="6" name="Imagen 6" descr="UCR-Escudo-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CR-Escudo-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7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3" w:type="dxa"/>
            <w:vAlign w:val="center"/>
          </w:tcPr>
          <w:p w14:paraId="3E143626" w14:textId="77777777" w:rsidR="00361CEC" w:rsidRPr="00361CEC" w:rsidRDefault="00361CEC" w:rsidP="00361CEC">
            <w:pPr>
              <w:spacing w:before="120" w:after="120"/>
              <w:jc w:val="center"/>
              <w:rPr>
                <w:rFonts w:ascii="Bookman Old Style" w:hAnsi="Bookman Old Style"/>
                <w:color w:val="95B3D7"/>
              </w:rPr>
            </w:pPr>
            <w:r w:rsidRPr="00361CEC">
              <w:rPr>
                <w:rFonts w:ascii="Bookman Old Style" w:hAnsi="Bookman Old Style"/>
                <w:b/>
                <w:i/>
                <w:color w:val="365F91"/>
              </w:rPr>
              <w:t>Universidad de Costa Rica</w:t>
            </w:r>
          </w:p>
        </w:tc>
        <w:tc>
          <w:tcPr>
            <w:tcW w:w="1733" w:type="dxa"/>
            <w:vMerge w:val="restart"/>
            <w:vAlign w:val="center"/>
          </w:tcPr>
          <w:p w14:paraId="286E2779" w14:textId="77777777" w:rsidR="00361CEC" w:rsidRPr="00361CEC" w:rsidRDefault="00361CEC" w:rsidP="00361CEC">
            <w:pPr>
              <w:jc w:val="center"/>
              <w:rPr>
                <w:rFonts w:ascii="Bookman Old Style" w:hAnsi="Bookman Old Style"/>
                <w:color w:val="95B3D7"/>
                <w:sz w:val="20"/>
                <w:szCs w:val="20"/>
              </w:rPr>
            </w:pPr>
            <w:r w:rsidRPr="00361CEC">
              <w:rPr>
                <w:rFonts w:ascii="Bookman Old Style" w:hAnsi="Bookman Old Style"/>
                <w:noProof/>
                <w:color w:val="95B3D7"/>
                <w:sz w:val="20"/>
                <w:szCs w:val="20"/>
                <w:lang w:val="es-ES" w:eastAsia="es-ES"/>
              </w:rPr>
              <w:drawing>
                <wp:inline distT="0" distB="0" distL="0" distR="0" wp14:anchorId="55B49E26" wp14:editId="0D240906">
                  <wp:extent cx="673441" cy="795655"/>
                  <wp:effectExtent l="0" t="0" r="12700" b="0"/>
                  <wp:docPr id="15" name="Imagen 15" descr="logo oficial EG 60 color eleg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ficial EG 60 color eleg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41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CEC" w:rsidRPr="00361CEC" w14:paraId="317E1A79" w14:textId="77777777" w:rsidTr="00361CEC">
        <w:trPr>
          <w:jc w:val="center"/>
        </w:trPr>
        <w:tc>
          <w:tcPr>
            <w:tcW w:w="1818" w:type="dxa"/>
            <w:vMerge/>
            <w:vAlign w:val="center"/>
          </w:tcPr>
          <w:p w14:paraId="36331199" w14:textId="77777777" w:rsidR="00361CEC" w:rsidRPr="00361CEC" w:rsidRDefault="00361CEC" w:rsidP="00361CEC">
            <w:pPr>
              <w:jc w:val="center"/>
              <w:rPr>
                <w:rFonts w:ascii="Bookman Old Style" w:hAnsi="Bookman Old Style"/>
                <w:color w:val="365F91"/>
                <w:sz w:val="20"/>
                <w:szCs w:val="20"/>
              </w:rPr>
            </w:pPr>
          </w:p>
        </w:tc>
        <w:tc>
          <w:tcPr>
            <w:tcW w:w="5503" w:type="dxa"/>
            <w:vAlign w:val="center"/>
          </w:tcPr>
          <w:p w14:paraId="6036DDF1" w14:textId="77777777" w:rsidR="00361CEC" w:rsidRPr="00361CEC" w:rsidRDefault="00361CEC" w:rsidP="00361CEC">
            <w:pPr>
              <w:spacing w:before="120" w:after="120"/>
              <w:jc w:val="center"/>
              <w:rPr>
                <w:rFonts w:ascii="Bookman Old Style" w:hAnsi="Bookman Old Style"/>
                <w:color w:val="365F91"/>
                <w:sz w:val="20"/>
                <w:szCs w:val="20"/>
              </w:rPr>
            </w:pPr>
            <w:r w:rsidRPr="00361CEC">
              <w:rPr>
                <w:rFonts w:ascii="Bookman Old Style" w:hAnsi="Bookman Old Style"/>
                <w:b/>
                <w:i/>
                <w:color w:val="365F91"/>
                <w:sz w:val="20"/>
                <w:szCs w:val="20"/>
              </w:rPr>
              <w:t>Escuela de Estudios Generales</w:t>
            </w:r>
          </w:p>
        </w:tc>
        <w:tc>
          <w:tcPr>
            <w:tcW w:w="1733" w:type="dxa"/>
            <w:vMerge/>
            <w:vAlign w:val="center"/>
          </w:tcPr>
          <w:p w14:paraId="33ED4BB4" w14:textId="77777777" w:rsidR="00361CEC" w:rsidRPr="00361CEC" w:rsidRDefault="00361CEC" w:rsidP="00361CEC">
            <w:pPr>
              <w:jc w:val="center"/>
              <w:rPr>
                <w:rFonts w:ascii="Bookman Old Style" w:hAnsi="Bookman Old Style"/>
                <w:color w:val="365F91"/>
                <w:sz w:val="20"/>
                <w:szCs w:val="20"/>
              </w:rPr>
            </w:pPr>
          </w:p>
        </w:tc>
      </w:tr>
      <w:tr w:rsidR="00361CEC" w:rsidRPr="00361CEC" w14:paraId="07937876" w14:textId="77777777" w:rsidTr="00361CEC">
        <w:trPr>
          <w:jc w:val="center"/>
        </w:trPr>
        <w:tc>
          <w:tcPr>
            <w:tcW w:w="1818" w:type="dxa"/>
            <w:vMerge/>
            <w:vAlign w:val="center"/>
          </w:tcPr>
          <w:p w14:paraId="4DCA64E1" w14:textId="77777777" w:rsidR="00361CEC" w:rsidRPr="00361CEC" w:rsidRDefault="00361CEC" w:rsidP="00361CEC">
            <w:pPr>
              <w:jc w:val="center"/>
              <w:rPr>
                <w:rFonts w:ascii="Bookman Old Style" w:hAnsi="Bookman Old Style"/>
                <w:color w:val="365F91"/>
                <w:sz w:val="20"/>
                <w:szCs w:val="20"/>
              </w:rPr>
            </w:pPr>
          </w:p>
        </w:tc>
        <w:tc>
          <w:tcPr>
            <w:tcW w:w="5503" w:type="dxa"/>
            <w:vAlign w:val="center"/>
          </w:tcPr>
          <w:p w14:paraId="688CEC2B" w14:textId="77777777" w:rsidR="00361CEC" w:rsidRPr="00361CEC" w:rsidRDefault="00361CEC" w:rsidP="00361CEC">
            <w:pPr>
              <w:spacing w:before="120" w:after="120"/>
              <w:jc w:val="center"/>
              <w:rPr>
                <w:rFonts w:ascii="Bookman Old Style" w:hAnsi="Bookman Old Style"/>
                <w:b/>
                <w:i/>
                <w:color w:val="365F91"/>
                <w:sz w:val="20"/>
                <w:szCs w:val="20"/>
              </w:rPr>
            </w:pPr>
            <w:r w:rsidRPr="00361CEC">
              <w:rPr>
                <w:rFonts w:ascii="Bookman Old Style" w:hAnsi="Bookman Old Style"/>
                <w:b/>
                <w:i/>
                <w:color w:val="365F91"/>
                <w:sz w:val="20"/>
                <w:szCs w:val="20"/>
              </w:rPr>
              <w:t>60 Aniversario</w:t>
            </w:r>
          </w:p>
        </w:tc>
        <w:tc>
          <w:tcPr>
            <w:tcW w:w="1733" w:type="dxa"/>
            <w:vMerge/>
            <w:vAlign w:val="center"/>
          </w:tcPr>
          <w:p w14:paraId="014D2510" w14:textId="77777777" w:rsidR="00361CEC" w:rsidRPr="00361CEC" w:rsidRDefault="00361CEC" w:rsidP="00361CEC">
            <w:pPr>
              <w:jc w:val="center"/>
              <w:rPr>
                <w:rFonts w:ascii="Bookman Old Style" w:hAnsi="Bookman Old Style"/>
                <w:color w:val="365F91"/>
                <w:sz w:val="20"/>
                <w:szCs w:val="20"/>
              </w:rPr>
            </w:pPr>
          </w:p>
        </w:tc>
      </w:tr>
      <w:tr w:rsidR="00361CEC" w:rsidRPr="00361CEC" w14:paraId="005DAF72" w14:textId="77777777" w:rsidTr="00361CEC">
        <w:trPr>
          <w:jc w:val="center"/>
        </w:trPr>
        <w:tc>
          <w:tcPr>
            <w:tcW w:w="1818" w:type="dxa"/>
            <w:vMerge/>
            <w:vAlign w:val="center"/>
          </w:tcPr>
          <w:p w14:paraId="3F80E956" w14:textId="77777777" w:rsidR="00361CEC" w:rsidRPr="00361CEC" w:rsidRDefault="00361CEC" w:rsidP="00361CEC">
            <w:pPr>
              <w:jc w:val="center"/>
              <w:rPr>
                <w:rFonts w:ascii="Bookman Old Style" w:hAnsi="Bookman Old Style"/>
                <w:color w:val="365F91"/>
                <w:sz w:val="20"/>
                <w:szCs w:val="20"/>
              </w:rPr>
            </w:pPr>
          </w:p>
        </w:tc>
        <w:tc>
          <w:tcPr>
            <w:tcW w:w="5503" w:type="dxa"/>
            <w:vAlign w:val="center"/>
          </w:tcPr>
          <w:p w14:paraId="4F845C80" w14:textId="77777777" w:rsidR="00361CEC" w:rsidRPr="00361CEC" w:rsidRDefault="00361CEC" w:rsidP="00361CEC">
            <w:pPr>
              <w:spacing w:before="120" w:after="120"/>
              <w:jc w:val="center"/>
              <w:rPr>
                <w:rFonts w:ascii="Bookman Old Style" w:hAnsi="Bookman Old Style"/>
                <w:color w:val="365F91"/>
              </w:rPr>
            </w:pPr>
            <w:r w:rsidRPr="00361CEC">
              <w:rPr>
                <w:rFonts w:ascii="Bookman Old Style" w:hAnsi="Bookman Old Style"/>
                <w:b/>
                <w:i/>
                <w:color w:val="365F91"/>
              </w:rPr>
              <w:t>Expo-Feria del Libro EEG</w:t>
            </w:r>
          </w:p>
        </w:tc>
        <w:tc>
          <w:tcPr>
            <w:tcW w:w="1733" w:type="dxa"/>
            <w:vMerge/>
            <w:vAlign w:val="center"/>
          </w:tcPr>
          <w:p w14:paraId="23DD6AFA" w14:textId="77777777" w:rsidR="00361CEC" w:rsidRPr="00361CEC" w:rsidRDefault="00361CEC" w:rsidP="00361CEC">
            <w:pPr>
              <w:jc w:val="center"/>
              <w:rPr>
                <w:rFonts w:ascii="Bookman Old Style" w:hAnsi="Bookman Old Style"/>
                <w:color w:val="365F91"/>
                <w:sz w:val="20"/>
                <w:szCs w:val="20"/>
              </w:rPr>
            </w:pPr>
          </w:p>
        </w:tc>
      </w:tr>
    </w:tbl>
    <w:p w14:paraId="25206BDA" w14:textId="77777777" w:rsidR="00BE18E0" w:rsidRDefault="00BE18E0" w:rsidP="00E6455F">
      <w:pPr>
        <w:pStyle w:val="NormalWeb"/>
        <w:spacing w:before="72" w:beforeAutospacing="0" w:after="0" w:afterAutospacing="0"/>
        <w:jc w:val="center"/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</w:pPr>
      <w:r w:rsidRPr="00BE18E0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Sala Multiusos</w:t>
      </w:r>
      <w:r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, Escuela de Estudios Generales</w:t>
      </w:r>
    </w:p>
    <w:p w14:paraId="67D64FF4" w14:textId="77777777" w:rsidR="00C71D41" w:rsidRPr="006C5F90" w:rsidRDefault="00C71D41" w:rsidP="00C71D41">
      <w:pPr>
        <w:pStyle w:val="NormalWeb"/>
        <w:spacing w:before="72" w:beforeAutospacing="0" w:after="0" w:afterAutospacing="0"/>
        <w:jc w:val="center"/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</w:pPr>
      <w:r w:rsidRPr="009963BE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 xml:space="preserve">Martes 14 </w:t>
      </w:r>
      <w:r w:rsidR="006C5C7C" w:rsidRPr="009963BE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 xml:space="preserve"> </w:t>
      </w:r>
      <w:r w:rsidRPr="009963BE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-  viernes 17 de noviembre, 2017.</w:t>
      </w:r>
    </w:p>
    <w:p w14:paraId="23C62FFD" w14:textId="77777777" w:rsidR="00361CEC" w:rsidRDefault="00361CEC" w:rsidP="00361CEC">
      <w:pPr>
        <w:pStyle w:val="NormalWeb"/>
        <w:spacing w:before="72" w:beforeAutospacing="0" w:after="0" w:afterAutospacing="0"/>
        <w:jc w:val="center"/>
        <w:rPr>
          <w:b/>
          <w:sz w:val="20"/>
          <w:szCs w:val="20"/>
        </w:rPr>
      </w:pPr>
    </w:p>
    <w:p w14:paraId="052BC96A" w14:textId="77777777" w:rsidR="005664A6" w:rsidRPr="00361CEC" w:rsidRDefault="00361CEC" w:rsidP="00361CEC">
      <w:pPr>
        <w:pStyle w:val="NormalWeb"/>
        <w:spacing w:before="72" w:beforeAutospacing="0" w:after="0" w:afterAutospacing="0"/>
        <w:jc w:val="center"/>
        <w:rPr>
          <w:rFonts w:asciiTheme="minorHAnsi" w:eastAsiaTheme="minorEastAsia" w:hAnsiTheme="minorHAnsi" w:cstheme="minorBidi"/>
          <w:b/>
          <w:color w:val="365F91"/>
          <w:sz w:val="32"/>
          <w:szCs w:val="32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b/>
          <w:color w:val="365F91"/>
          <w:sz w:val="32"/>
          <w:szCs w:val="32"/>
          <w:lang w:val="es-ES_tradnl" w:eastAsia="es-ES"/>
        </w:rPr>
        <w:t>Programa de Actividades</w:t>
      </w:r>
    </w:p>
    <w:p w14:paraId="7BDAAC70" w14:textId="77777777" w:rsidR="006C5F90" w:rsidRDefault="006C5F90" w:rsidP="00361CEC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</w:pPr>
    </w:p>
    <w:p w14:paraId="0F164917" w14:textId="77777777" w:rsidR="004C1CDC" w:rsidRPr="004C1CDC" w:rsidRDefault="0042756A" w:rsidP="004C1CDC">
      <w:pPr>
        <w:pStyle w:val="NormalWeb"/>
        <w:spacing w:before="72" w:beforeAutospacing="0" w:after="0" w:afterAutospacing="0"/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</w:pPr>
      <w:r w:rsidRPr="009963BE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Martes 14 de noviembre</w:t>
      </w:r>
      <w:r w:rsidR="00C71D41" w:rsidRPr="009963BE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, 2017.</w:t>
      </w:r>
    </w:p>
    <w:p w14:paraId="64FEA955" w14:textId="77777777" w:rsidR="004C1CDC" w:rsidRDefault="00C71D41" w:rsidP="00361CEC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>9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:00 a.m. –</w:t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5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:00</w:t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p.m. 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>Exposición y venta de libros</w:t>
      </w:r>
      <w:r w:rsidR="00DE71B8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18B301A4" w14:textId="77777777" w:rsidR="00361CEC" w:rsidRPr="00361CEC" w:rsidRDefault="00C71D41" w:rsidP="00361CEC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5:00 p.m. -</w:t>
      </w:r>
      <w:r w:rsidR="00361CEC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5:30 pm. 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="00361CEC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Acto de inauguración</w:t>
      </w:r>
      <w:r w:rsid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2652A94D" w14:textId="77777777" w:rsidR="00361CEC" w:rsidRPr="00361CEC" w:rsidRDefault="00361CEC" w:rsidP="00C71D41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Dr. Mauricio Menjívar Ochoa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, Coordinador Expo-Feria EEG.</w:t>
      </w:r>
    </w:p>
    <w:p w14:paraId="4C35B5B4" w14:textId="77777777" w:rsidR="00361CEC" w:rsidRDefault="00D84C79" w:rsidP="00C71D41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Dr. </w:t>
      </w:r>
      <w:proofErr w:type="spellStart"/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Ólger</w:t>
      </w:r>
      <w:proofErr w:type="spellEnd"/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Calde</w:t>
      </w:r>
      <w:r w:rsidR="00361CEC"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rón Arguedas</w:t>
      </w:r>
      <w:r w:rsid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, Director SIEDIN.</w:t>
      </w:r>
    </w:p>
    <w:p w14:paraId="4388A636" w14:textId="77777777" w:rsidR="00361CEC" w:rsidRDefault="00361CEC" w:rsidP="00341B78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Dr. Gustavo Adolfo Soto Valverde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, Director EEG.</w:t>
      </w:r>
    </w:p>
    <w:p w14:paraId="6C5D4E11" w14:textId="77777777" w:rsidR="00341B78" w:rsidRDefault="00341B78" w:rsidP="00341B78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</w:p>
    <w:p w14:paraId="5288C3F5" w14:textId="77777777" w:rsidR="0042756A" w:rsidRPr="00361CEC" w:rsidRDefault="0042756A" w:rsidP="005227D4">
      <w:pPr>
        <w:pStyle w:val="NormalWeb"/>
        <w:spacing w:before="72" w:beforeAutospacing="0" w:after="0" w:afterAutospacing="0"/>
        <w:ind w:left="2832" w:hanging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5:</w:t>
      </w:r>
      <w:r w:rsidR="00361CEC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30</w:t>
      </w:r>
      <w:r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p.m.</w:t>
      </w:r>
      <w:r w:rsidR="00C71D41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-</w:t>
      </w:r>
      <w:r w:rsidR="00361CEC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6:00 pm. </w:t>
      </w:r>
      <w:r w:rsidR="005227D4"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Conferencia Inaugural</w:t>
      </w:r>
      <w:r w:rsid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:</w:t>
      </w:r>
      <w:r w:rsidR="00C71D41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“El libro”, </w:t>
      </w:r>
      <w:r w:rsidR="00D944C3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Licda. Estrella</w:t>
      </w:r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</w:t>
      </w:r>
      <w:proofErr w:type="spellStart"/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Cartín</w:t>
      </w:r>
      <w:proofErr w:type="spellEnd"/>
      <w:r w:rsidR="0073118F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</w:t>
      </w:r>
      <w:r w:rsidR="008A037A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de </w:t>
      </w:r>
      <w:proofErr w:type="spellStart"/>
      <w:r w:rsidR="008A037A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Guier</w:t>
      </w:r>
      <w:proofErr w:type="spellEnd"/>
      <w:r w:rsidR="008A037A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.</w:t>
      </w:r>
    </w:p>
    <w:p w14:paraId="63D2697D" w14:textId="77777777" w:rsidR="00361CEC" w:rsidRDefault="00361CEC" w:rsidP="00361CEC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</w:pPr>
    </w:p>
    <w:p w14:paraId="1A25D84C" w14:textId="77777777" w:rsidR="00361CEC" w:rsidRPr="006C5F90" w:rsidRDefault="005664A6" w:rsidP="00361CEC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</w:pPr>
      <w:r w:rsidRPr="009963BE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Miércoles 15 de noviembre</w:t>
      </w:r>
      <w:r w:rsidR="00C71D41" w:rsidRPr="009963BE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, 2017.</w:t>
      </w:r>
    </w:p>
    <w:p w14:paraId="38E7A710" w14:textId="77777777" w:rsidR="004C1CDC" w:rsidRDefault="00C71D41" w:rsidP="00361CEC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>9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:00 a.m. –</w:t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5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:00</w:t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p.m. 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>Exposición y venta de libros</w:t>
      </w:r>
      <w:r w:rsidR="00DE71B8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2A00E748" w14:textId="77777777" w:rsidR="00361CEC" w:rsidRPr="00361CEC" w:rsidRDefault="00C71D41" w:rsidP="00C71D41">
      <w:pPr>
        <w:pStyle w:val="NormalWeb"/>
        <w:spacing w:before="72" w:beforeAutospacing="0" w:after="0" w:afterAutospacing="0"/>
        <w:ind w:left="2832" w:hanging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8A037A">
        <w:rPr>
          <w:rFonts w:asciiTheme="minorHAnsi" w:eastAsiaTheme="minorEastAsia" w:hAnsiTheme="minorHAnsi" w:cstheme="minorBidi"/>
          <w:color w:val="365F91"/>
          <w:lang w:val="es-ES_tradnl" w:eastAsia="es-ES"/>
        </w:rPr>
        <w:t>10:00 a.m.-</w:t>
      </w:r>
      <w:r w:rsidR="00F1557F" w:rsidRPr="008A037A">
        <w:rPr>
          <w:rFonts w:asciiTheme="minorHAnsi" w:eastAsiaTheme="minorEastAsia" w:hAnsiTheme="minorHAnsi" w:cstheme="minorBidi"/>
          <w:color w:val="365F91"/>
          <w:lang w:val="es-ES_tradnl" w:eastAsia="es-ES"/>
        </w:rPr>
        <w:t>11</w:t>
      </w:r>
      <w:r w:rsidR="00361CEC" w:rsidRPr="008A037A">
        <w:rPr>
          <w:rFonts w:asciiTheme="minorHAnsi" w:eastAsiaTheme="minorEastAsia" w:hAnsiTheme="minorHAnsi" w:cstheme="minorBidi"/>
          <w:color w:val="365F91"/>
          <w:lang w:val="es-ES_tradnl" w:eastAsia="es-ES"/>
        </w:rPr>
        <w:t>:30</w:t>
      </w:r>
      <w:r w:rsidR="00F1557F" w:rsidRPr="008A037A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am. </w:t>
      </w:r>
      <w:r w:rsidRPr="008A037A"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  <w:t>Conversatorio:</w:t>
      </w:r>
      <w:r w:rsidR="0042756A" w:rsidRPr="008A037A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“El libro académico en la</w:t>
      </w:r>
      <w:r w:rsidR="00361CEC" w:rsidRPr="008A037A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Escuela de Estudios</w:t>
      </w:r>
      <w:r w:rsidR="00361CEC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Generales”.</w:t>
      </w:r>
    </w:p>
    <w:p w14:paraId="7FB58028" w14:textId="77777777" w:rsidR="00361CEC" w:rsidRPr="00361CEC" w:rsidRDefault="00361CEC" w:rsidP="00C71D41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Dra. Karen Poe </w:t>
      </w:r>
      <w:proofErr w:type="spellStart"/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Lang</w:t>
      </w:r>
      <w:proofErr w:type="spellEnd"/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, profesora </w:t>
      </w:r>
      <w:r w:rsid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>de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Comunicación y Lenguaje, EEG.</w:t>
      </w:r>
    </w:p>
    <w:p w14:paraId="710277EA" w14:textId="77777777" w:rsidR="00894FF7" w:rsidRPr="00341B78" w:rsidRDefault="0042756A" w:rsidP="00341B78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Dra. Patricia </w:t>
      </w:r>
      <w:proofErr w:type="spellStart"/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Fumero</w:t>
      </w:r>
      <w:proofErr w:type="spellEnd"/>
      <w:r w:rsid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Vargas</w:t>
      </w:r>
      <w:r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, </w:t>
      </w:r>
      <w:r w:rsid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profesora de Historia de la Cultura, EEG.</w:t>
      </w:r>
    </w:p>
    <w:p w14:paraId="06BF2FBE" w14:textId="77777777" w:rsidR="00341B78" w:rsidRPr="00894FF7" w:rsidRDefault="00341B78" w:rsidP="00341B78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pt-BR" w:eastAsia="es-ES"/>
        </w:rPr>
      </w:pPr>
      <w:r w:rsidRPr="00C71D41">
        <w:rPr>
          <w:rFonts w:asciiTheme="minorHAnsi" w:eastAsiaTheme="minorEastAsia" w:hAnsiTheme="minorHAnsi" w:cstheme="minorBidi"/>
          <w:b/>
          <w:color w:val="365F91"/>
          <w:lang w:val="pt-BR" w:eastAsia="es-ES"/>
        </w:rPr>
        <w:t>Dr. Mauricio Menjívar Ochoa</w:t>
      </w:r>
      <w:r w:rsidRPr="00C71D41">
        <w:rPr>
          <w:rFonts w:asciiTheme="minorHAnsi" w:eastAsiaTheme="minorEastAsia" w:hAnsiTheme="minorHAnsi" w:cstheme="minorBidi"/>
          <w:color w:val="365F91"/>
          <w:lang w:val="pt-BR" w:eastAsia="es-ES"/>
        </w:rPr>
        <w:t>, moderador.</w:t>
      </w:r>
    </w:p>
    <w:p w14:paraId="6F973681" w14:textId="77777777" w:rsidR="00894FF7" w:rsidRPr="00C71D41" w:rsidRDefault="00894FF7" w:rsidP="00361CEC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b/>
          <w:color w:val="365F91"/>
          <w:lang w:val="pt-BR" w:eastAsia="es-ES"/>
        </w:rPr>
      </w:pPr>
    </w:p>
    <w:p w14:paraId="1712F2B2" w14:textId="77777777" w:rsidR="0042756A" w:rsidRPr="00D84C79" w:rsidRDefault="0042756A" w:rsidP="00361CEC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</w:pPr>
      <w:r w:rsidRPr="00D84C79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J</w:t>
      </w:r>
      <w:r w:rsidR="005664A6" w:rsidRPr="00D84C79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ueves 16 de noviembre</w:t>
      </w:r>
      <w:r w:rsidR="00C71D41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, 2017.</w:t>
      </w:r>
      <w:r w:rsidR="005664A6" w:rsidRPr="00D84C79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 xml:space="preserve"> </w:t>
      </w:r>
    </w:p>
    <w:p w14:paraId="4CF545A5" w14:textId="77777777" w:rsidR="00C71D41" w:rsidRDefault="00C71D41" w:rsidP="00C71D41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>9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:00 a.m. –</w:t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5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:00</w:t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p.m. 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>Exposición y venta de libros</w:t>
      </w:r>
      <w:r w:rsidR="00DE71B8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787DA082" w14:textId="77777777" w:rsidR="0073118F" w:rsidRDefault="00C71D41" w:rsidP="0073118F">
      <w:pPr>
        <w:pStyle w:val="NormalWeb"/>
        <w:spacing w:before="72" w:beforeAutospacing="0" w:after="0" w:afterAutospacing="0"/>
        <w:ind w:left="2832" w:hanging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10:00 a.m.-</w:t>
      </w:r>
      <w:r w:rsidR="00F1557F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11</w:t>
      </w:r>
      <w:r w:rsidR="00361CEC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:30</w:t>
      </w:r>
      <w:r w:rsidR="00F1557F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am.</w:t>
      </w:r>
      <w:r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:</w:t>
      </w:r>
      <w:r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="003D4723">
        <w:rPr>
          <w:rFonts w:asciiTheme="minorHAnsi" w:eastAsiaTheme="minorEastAsia" w:hAnsiTheme="minorHAnsi" w:cstheme="minorBidi"/>
          <w:color w:val="365F91"/>
          <w:lang w:val="es-ES_tradnl" w:eastAsia="es-ES"/>
        </w:rPr>
        <w:t>Presentaciones</w:t>
      </w:r>
      <w:r w:rsidR="00300588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: </w:t>
      </w:r>
      <w:r w:rsidR="005D009B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El proceso editorial en la Universidad de Costa Rica </w:t>
      </w:r>
      <w:r w:rsidR="00361CEC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y</w:t>
      </w:r>
      <w:r w:rsidR="00361CEC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el libro 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>digital.</w:t>
      </w:r>
    </w:p>
    <w:p w14:paraId="068385B4" w14:textId="77777777" w:rsidR="00361CEC" w:rsidRPr="00361CEC" w:rsidRDefault="00341B78" w:rsidP="0073118F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Representante del</w:t>
      </w:r>
      <w:r w:rsidR="003D4723" w:rsidRPr="003D4723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SIEDIN</w:t>
      </w:r>
    </w:p>
    <w:p w14:paraId="7EAD0235" w14:textId="77777777" w:rsidR="0042756A" w:rsidRDefault="00361CEC" w:rsidP="0073118F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lastRenderedPageBreak/>
        <w:t>Dr. Leonardo Sancho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</w:t>
      </w:r>
      <w:r w:rsidR="0073118F" w:rsidRPr="006C5C7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Dobles</w:t>
      </w:r>
      <w:r w:rsidR="0073118F" w:rsidRPr="006C5C7C">
        <w:rPr>
          <w:rFonts w:asciiTheme="minorHAnsi" w:eastAsiaTheme="minorEastAsia" w:hAnsiTheme="minorHAnsi" w:cstheme="minorBidi"/>
          <w:color w:val="365F91"/>
          <w:lang w:val="es-ES_tradnl" w:eastAsia="es-ES"/>
        </w:rPr>
        <w:t>,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profesor de Comunicación y Lenguaje, EEG.</w:t>
      </w:r>
    </w:p>
    <w:p w14:paraId="4E3AB7D2" w14:textId="77777777" w:rsidR="00341B78" w:rsidRDefault="00341B78" w:rsidP="00341B78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proofErr w:type="spellStart"/>
      <w:r w:rsidRPr="00D84C79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M.Sc</w:t>
      </w:r>
      <w:proofErr w:type="spellEnd"/>
      <w:r w:rsidRPr="00D84C79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. Carolina Mora Chinchilla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, m</w:t>
      </w:r>
      <w:r w:rsidRPr="00D84C79">
        <w:rPr>
          <w:rFonts w:asciiTheme="minorHAnsi" w:eastAsiaTheme="minorEastAsia" w:hAnsiTheme="minorHAnsi" w:cstheme="minorBidi"/>
          <w:color w:val="365F91"/>
          <w:lang w:val="es-ES_tradnl" w:eastAsia="es-ES"/>
        </w:rPr>
        <w:t>od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e</w:t>
      </w:r>
      <w:r w:rsidRPr="00D84C79">
        <w:rPr>
          <w:rFonts w:asciiTheme="minorHAnsi" w:eastAsiaTheme="minorEastAsia" w:hAnsiTheme="minorHAnsi" w:cstheme="minorBidi"/>
          <w:color w:val="365F91"/>
          <w:lang w:val="es-ES_tradnl" w:eastAsia="es-ES"/>
        </w:rPr>
        <w:t>rador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a.</w:t>
      </w:r>
    </w:p>
    <w:p w14:paraId="3DAAC3D6" w14:textId="77777777" w:rsidR="00361CEC" w:rsidRDefault="003252A0" w:rsidP="0073118F">
      <w:pPr>
        <w:pStyle w:val="NormalWeb"/>
        <w:ind w:left="2832" w:hanging="2832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3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>:00 p.m.-</w:t>
      </w:r>
      <w:r w:rsidR="00F1557F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4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>:00</w:t>
      </w:r>
      <w:r w:rsidR="00F1557F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p.m.</w:t>
      </w:r>
      <w:r w:rsid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="0042756A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Presentación</w:t>
      </w:r>
      <w:r w:rsidR="00D84C79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de</w:t>
      </w:r>
      <w:r w:rsidR="0042756A" w:rsidRP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las revistas de la Escuela de Estudios Generales</w:t>
      </w:r>
      <w:r w:rsidR="00361CEC">
        <w:rPr>
          <w:rFonts w:asciiTheme="minorHAnsi" w:eastAsiaTheme="minorEastAsia" w:hAnsiTheme="minorHAnsi" w:cstheme="minorBidi"/>
          <w:color w:val="365F91"/>
          <w:lang w:val="es-ES_tradnl" w:eastAsia="es-ES"/>
        </w:rPr>
        <w:t>:</w:t>
      </w:r>
    </w:p>
    <w:p w14:paraId="5B27CCB2" w14:textId="77777777" w:rsidR="00361CEC" w:rsidRPr="009963BE" w:rsidRDefault="00361CEC" w:rsidP="0073118F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</w:pPr>
      <w:proofErr w:type="spellStart"/>
      <w:r w:rsidRPr="009963BE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M.Sc</w:t>
      </w:r>
      <w:proofErr w:type="spellEnd"/>
      <w:r w:rsidRPr="009963BE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. Carolina Mora Chinchilla</w:t>
      </w:r>
      <w:r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, directora Revista </w:t>
      </w:r>
      <w:r w:rsidRPr="009963BE">
        <w:rPr>
          <w:rFonts w:asciiTheme="minorHAnsi" w:eastAsiaTheme="minorEastAsia" w:hAnsiTheme="minorHAnsi" w:cstheme="minorBidi"/>
          <w:i/>
          <w:color w:val="365F91"/>
          <w:lang w:val="es-ES_tradnl" w:eastAsia="es-ES"/>
        </w:rPr>
        <w:t>Estudios</w:t>
      </w:r>
      <w:r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20E4AE58" w14:textId="77777777" w:rsidR="00361CEC" w:rsidRPr="009963BE" w:rsidRDefault="00DE71B8" w:rsidP="0073118F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Dr. Á</w:t>
      </w:r>
      <w:r w:rsidR="00361CEC" w:rsidRPr="009963BE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ngel Ocampo</w:t>
      </w:r>
      <w:r w:rsidR="00300588" w:rsidRPr="009963BE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Álvarez</w:t>
      </w:r>
      <w:r w:rsidR="00361CEC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, director Revista </w:t>
      </w:r>
      <w:r w:rsidR="00361CEC" w:rsidRPr="009963BE">
        <w:rPr>
          <w:rFonts w:asciiTheme="minorHAnsi" w:eastAsiaTheme="minorEastAsia" w:hAnsiTheme="minorHAnsi" w:cstheme="minorBidi"/>
          <w:i/>
          <w:color w:val="365F91"/>
          <w:lang w:val="es-ES_tradnl" w:eastAsia="es-ES"/>
        </w:rPr>
        <w:t>Humanidades</w:t>
      </w:r>
      <w:r w:rsidR="00361CEC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00012C1B" w14:textId="77777777" w:rsidR="00361CEC" w:rsidRPr="00361CEC" w:rsidRDefault="00361CEC" w:rsidP="0073118F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</w:pPr>
      <w:r w:rsidRPr="009963BE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Dr. Leonardo Sancho Dobles</w:t>
      </w:r>
      <w:r w:rsidR="0042756A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, </w:t>
      </w:r>
      <w:r w:rsidR="0073118F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integrante Consejo Editorial, </w:t>
      </w:r>
      <w:r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Revista </w:t>
      </w:r>
      <w:r w:rsidR="0042756A" w:rsidRPr="009963BE">
        <w:rPr>
          <w:rFonts w:asciiTheme="minorHAnsi" w:eastAsiaTheme="minorEastAsia" w:hAnsiTheme="minorHAnsi" w:cstheme="minorBidi"/>
          <w:i/>
          <w:color w:val="365F91"/>
          <w:lang w:val="es-ES_tradnl" w:eastAsia="es-ES"/>
        </w:rPr>
        <w:t>Herencia</w:t>
      </w:r>
      <w:r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4805BBE2" w14:textId="77777777" w:rsidR="00D84C79" w:rsidRDefault="00D84C79" w:rsidP="0073118F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Dr. Miguel Guzmán-</w:t>
      </w:r>
      <w:proofErr w:type="spellStart"/>
      <w:r w:rsid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St</w:t>
      </w: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ein</w:t>
      </w:r>
      <w:proofErr w:type="spellEnd"/>
      <w:r w:rsidRPr="00D84C79">
        <w:rPr>
          <w:rFonts w:asciiTheme="minorHAnsi" w:eastAsiaTheme="minorEastAsia" w:hAnsiTheme="minorHAnsi" w:cstheme="minorBidi"/>
          <w:color w:val="365F91"/>
          <w:lang w:val="es-ES_tradnl" w:eastAsia="es-ES"/>
        </w:rPr>
        <w:t>, miembro del Consejo Científico REHMLAC+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1F05B029" w14:textId="77777777" w:rsidR="00D84C79" w:rsidRPr="00361CEC" w:rsidRDefault="00D84C79" w:rsidP="0073118F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</w:pPr>
      <w:proofErr w:type="spellStart"/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M.Sc</w:t>
      </w:r>
      <w:proofErr w:type="spellEnd"/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. </w:t>
      </w:r>
      <w:r w:rsidRPr="00D84C79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Randall Carrera Umaña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, m</w:t>
      </w:r>
      <w:r w:rsidRPr="00D84C79">
        <w:rPr>
          <w:rFonts w:asciiTheme="minorHAnsi" w:eastAsiaTheme="minorEastAsia" w:hAnsiTheme="minorHAnsi" w:cstheme="minorBidi"/>
          <w:color w:val="365F91"/>
          <w:lang w:val="es-ES_tradnl" w:eastAsia="es-ES"/>
        </w:rPr>
        <w:t>oderador</w:t>
      </w:r>
      <w:r w:rsidR="00DE71B8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3843DB2E" w14:textId="77777777" w:rsidR="00D84C79" w:rsidRDefault="00D84C79" w:rsidP="00D84C79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</w:pPr>
    </w:p>
    <w:p w14:paraId="1E3C35BA" w14:textId="77777777" w:rsidR="0042756A" w:rsidRPr="00D84C79" w:rsidRDefault="0042756A" w:rsidP="00D84C79">
      <w:pPr>
        <w:pStyle w:val="NormalWeb"/>
        <w:spacing w:before="72" w:beforeAutospacing="0" w:after="0" w:afterAutospacing="0"/>
        <w:jc w:val="both"/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</w:pPr>
      <w:r w:rsidRPr="00D84C79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V</w:t>
      </w:r>
      <w:r w:rsidR="005664A6" w:rsidRPr="00D84C79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 xml:space="preserve">iernes </w:t>
      </w:r>
      <w:r w:rsidRPr="00D84C79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17 de noviembre</w:t>
      </w:r>
      <w:r w:rsidR="0073118F">
        <w:rPr>
          <w:rFonts w:asciiTheme="minorHAnsi" w:eastAsiaTheme="minorEastAsia" w:hAnsiTheme="minorHAnsi" w:cstheme="minorBidi"/>
          <w:b/>
          <w:i/>
          <w:color w:val="365F91"/>
          <w:lang w:val="es-ES_tradnl" w:eastAsia="es-ES"/>
        </w:rPr>
        <w:t>, 2017.</w:t>
      </w:r>
    </w:p>
    <w:p w14:paraId="06E5D506" w14:textId="77777777" w:rsidR="005227D4" w:rsidRDefault="005227D4" w:rsidP="005227D4">
      <w:pPr>
        <w:pStyle w:val="NormalWeb"/>
        <w:ind w:left="2832" w:hanging="2832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>9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:00 a.m. –</w:t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5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:00</w:t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p.m. 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Pr="006C5F90">
        <w:rPr>
          <w:rFonts w:asciiTheme="minorHAnsi" w:eastAsiaTheme="minorEastAsia" w:hAnsiTheme="minorHAnsi" w:cstheme="minorBidi"/>
          <w:color w:val="365F91"/>
          <w:lang w:val="es-ES_tradnl" w:eastAsia="es-ES"/>
        </w:rPr>
        <w:t>Exposición y venta de libros</w:t>
      </w:r>
    </w:p>
    <w:p w14:paraId="3A2A005A" w14:textId="77777777" w:rsidR="008B7049" w:rsidRDefault="00DB13F2" w:rsidP="005227D4">
      <w:pPr>
        <w:pStyle w:val="NormalWeb"/>
        <w:ind w:left="2832" w:hanging="2832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3:00 p.</w:t>
      </w:r>
      <w:r w:rsidR="0073118F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m.-</w:t>
      </w:r>
      <w:r w:rsidR="00F1557F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4</w:t>
      </w:r>
      <w:r w:rsidR="00055AE1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:30</w:t>
      </w:r>
      <w:r w:rsidR="00F1557F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pm</w:t>
      </w:r>
      <w:r w:rsidR="008B7049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. </w:t>
      </w:r>
      <w:r w:rsidR="0073118F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="005227D4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Conversatorio: </w:t>
      </w:r>
      <w:r w:rsidR="0042756A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“</w:t>
      </w:r>
      <w:r w:rsidR="005227D4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Las voces femeninas en e</w:t>
      </w:r>
      <w:r w:rsidR="0042756A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l</w:t>
      </w:r>
      <w:r w:rsidR="00B8506D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</w:t>
      </w:r>
      <w:r w:rsidR="005664A6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libro creativo </w:t>
      </w:r>
      <w:r w:rsidR="0042756A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en</w:t>
      </w:r>
      <w:r w:rsidR="0042756A" w:rsidRPr="005227D4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los Estudios Generales”</w:t>
      </w:r>
      <w:r w:rsidR="0042756A"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</w:t>
      </w:r>
    </w:p>
    <w:p w14:paraId="785C46DF" w14:textId="47EAC73C" w:rsidR="008B7049" w:rsidRPr="008B7049" w:rsidRDefault="00300588" w:rsidP="009963BE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M.L. </w:t>
      </w:r>
      <w:r w:rsidR="005664A6" w:rsidRPr="005227D4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Leda </w:t>
      </w:r>
      <w:proofErr w:type="spellStart"/>
      <w:r w:rsidR="005664A6" w:rsidRPr="005227D4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Cavallini</w:t>
      </w:r>
      <w:proofErr w:type="spellEnd"/>
      <w:r w:rsidR="008B7049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Solano, </w:t>
      </w:r>
      <w:r w:rsidR="008B7049"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profesora </w:t>
      </w:r>
      <w:r w:rsid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Sección de </w:t>
      </w:r>
      <w:r w:rsidR="000F5E4F">
        <w:rPr>
          <w:rFonts w:asciiTheme="minorHAnsi" w:eastAsiaTheme="minorEastAsia" w:hAnsiTheme="minorHAnsi" w:cstheme="minorBidi"/>
          <w:color w:val="365F91"/>
          <w:lang w:val="es-ES_tradnl" w:eastAsia="es-ES"/>
        </w:rPr>
        <w:t>Comunicación y L</w:t>
      </w:r>
      <w:bookmarkStart w:id="0" w:name="_GoBack"/>
      <w:bookmarkEnd w:id="0"/>
      <w:r w:rsid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enguaje</w:t>
      </w:r>
      <w:r w:rsidR="008B7049"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>, EEG.</w:t>
      </w:r>
      <w:r w:rsidR="0042756A" w:rsidRPr="008B7049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</w:t>
      </w:r>
    </w:p>
    <w:p w14:paraId="0717D279" w14:textId="7EDD7E91" w:rsidR="00300588" w:rsidRDefault="00300588" w:rsidP="0078321A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Dra. </w:t>
      </w:r>
      <w:r w:rsidR="008B7049" w:rsidRPr="005227D4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Macarena Barahona</w:t>
      </w:r>
      <w:r w:rsidR="008B7049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Riera</w:t>
      </w:r>
      <w:r w:rsid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, profesora Sección de </w:t>
      </w:r>
      <w:r w:rsidR="008B7049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Sociología</w:t>
      </w:r>
      <w:r w:rsidR="00DE30AE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y </w:t>
      </w:r>
      <w:r w:rsidR="00C334B9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Sección de Arte</w:t>
      </w:r>
      <w:r w:rsidR="008B7049" w:rsidRPr="009963BE">
        <w:rPr>
          <w:rFonts w:asciiTheme="minorHAnsi" w:eastAsiaTheme="minorEastAsia" w:hAnsiTheme="minorHAnsi" w:cstheme="minorBidi"/>
          <w:color w:val="365F91"/>
          <w:lang w:val="es-ES_tradnl" w:eastAsia="es-ES"/>
        </w:rPr>
        <w:t>, EEG.</w:t>
      </w:r>
    </w:p>
    <w:p w14:paraId="37F2305E" w14:textId="77777777" w:rsidR="00E4744E" w:rsidRDefault="00E4744E" w:rsidP="0078321A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Magister </w:t>
      </w:r>
      <w:proofErr w:type="spellStart"/>
      <w:r w:rsidRPr="005227D4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Anacristina</w:t>
      </w:r>
      <w:proofErr w:type="spellEnd"/>
      <w:r w:rsidRPr="005227D4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</w:t>
      </w:r>
      <w:proofErr w:type="spellStart"/>
      <w:r w:rsidRPr="005227D4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Rossi</w:t>
      </w:r>
      <w:proofErr w:type="spellEnd"/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Lara</w:t>
      </w:r>
      <w:r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, profesora 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Sección de Arte</w:t>
      </w:r>
      <w:r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>, EEG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613659C4" w14:textId="77777777" w:rsidR="00300588" w:rsidRPr="00803D5C" w:rsidRDefault="00DE2E5B" w:rsidP="0073118F">
      <w:pPr>
        <w:pStyle w:val="NormalWeb"/>
        <w:spacing w:before="72" w:beforeAutospacing="0" w:after="0" w:afterAutospacing="0"/>
        <w:ind w:left="2832"/>
        <w:jc w:val="both"/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M</w:t>
      </w:r>
      <w:r w:rsidR="00803D5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aster</w:t>
      </w:r>
      <w:r w:rsidR="0078321A" w:rsidRPr="0078321A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</w:t>
      </w:r>
      <w:r w:rsidR="00300588" w:rsidRPr="0078321A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Carlos Cortés</w:t>
      </w:r>
      <w:r w:rsidR="0078321A">
        <w:rPr>
          <w:rFonts w:asciiTheme="minorHAnsi" w:eastAsiaTheme="minorEastAsia" w:hAnsiTheme="minorHAnsi" w:cstheme="minorBidi"/>
          <w:color w:val="365F91"/>
          <w:lang w:val="es-ES_tradnl" w:eastAsia="es-ES"/>
        </w:rPr>
        <w:t>,</w:t>
      </w:r>
      <w:r w:rsidR="0078321A" w:rsidRPr="0078321A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</w:t>
      </w:r>
      <w:r w:rsidR="0078321A">
        <w:rPr>
          <w:rFonts w:asciiTheme="minorHAnsi" w:eastAsiaTheme="minorEastAsia" w:hAnsiTheme="minorHAnsi" w:cstheme="minorBidi"/>
          <w:color w:val="365F91"/>
          <w:lang w:val="es-ES_tradnl" w:eastAsia="es-ES"/>
        </w:rPr>
        <w:t>m</w:t>
      </w:r>
      <w:r w:rsidR="0078321A" w:rsidRPr="0078321A">
        <w:rPr>
          <w:rFonts w:asciiTheme="minorHAnsi" w:eastAsiaTheme="minorEastAsia" w:hAnsiTheme="minorHAnsi" w:cstheme="minorBidi"/>
          <w:color w:val="365F91"/>
          <w:lang w:val="es-ES_tradnl" w:eastAsia="es-ES"/>
        </w:rPr>
        <w:t>odera</w:t>
      </w:r>
      <w:r w:rsidR="0078321A">
        <w:rPr>
          <w:rFonts w:asciiTheme="minorHAnsi" w:eastAsiaTheme="minorEastAsia" w:hAnsiTheme="minorHAnsi" w:cstheme="minorBidi"/>
          <w:color w:val="365F91"/>
          <w:lang w:val="es-ES_tradnl" w:eastAsia="es-ES"/>
        </w:rPr>
        <w:t>dor</w:t>
      </w:r>
      <w:r w:rsidR="00DE71B8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</w:p>
    <w:p w14:paraId="7D1EA950" w14:textId="77777777" w:rsidR="003252A0" w:rsidRPr="008B7049" w:rsidRDefault="00DB13F2" w:rsidP="005664A6">
      <w:pPr>
        <w:pStyle w:val="NormalWeb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>5:00 p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  <w:r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>m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>.</w:t>
      </w:r>
      <w:r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 </w:t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="0073118F">
        <w:rPr>
          <w:rFonts w:asciiTheme="minorHAnsi" w:eastAsiaTheme="minorEastAsia" w:hAnsiTheme="minorHAnsi" w:cstheme="minorBidi"/>
          <w:color w:val="365F91"/>
          <w:lang w:val="es-ES_tradnl" w:eastAsia="es-ES"/>
        </w:rPr>
        <w:tab/>
      </w:r>
      <w:r w:rsidR="003252A0"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 xml:space="preserve">Acto de </w:t>
      </w:r>
      <w:r w:rsidR="00F1557F" w:rsidRPr="008B7049">
        <w:rPr>
          <w:rFonts w:asciiTheme="minorHAnsi" w:eastAsiaTheme="minorEastAsia" w:hAnsiTheme="minorHAnsi" w:cstheme="minorBidi"/>
          <w:color w:val="365F91"/>
          <w:lang w:val="es-ES_tradnl" w:eastAsia="es-ES"/>
        </w:rPr>
        <w:t>Clausura.</w:t>
      </w:r>
    </w:p>
    <w:p w14:paraId="1C525E99" w14:textId="77777777" w:rsidR="00055AE1" w:rsidRPr="00361CEC" w:rsidRDefault="00055AE1" w:rsidP="0073118F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Dr. Mauricio Menjívar Ochoa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, Coordinador Expo-Feria EEG.</w:t>
      </w:r>
    </w:p>
    <w:p w14:paraId="1F03C2DD" w14:textId="77777777" w:rsidR="00055AE1" w:rsidRDefault="00055AE1" w:rsidP="0073118F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Dr. </w:t>
      </w:r>
      <w:proofErr w:type="spellStart"/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Ólger</w:t>
      </w:r>
      <w:proofErr w:type="spellEnd"/>
      <w:r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 xml:space="preserve"> Calde</w:t>
      </w:r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rón Arguedas</w:t>
      </w:r>
      <w:r>
        <w:rPr>
          <w:rFonts w:asciiTheme="minorHAnsi" w:eastAsiaTheme="minorEastAsia" w:hAnsiTheme="minorHAnsi" w:cstheme="minorBidi"/>
          <w:color w:val="365F91"/>
          <w:lang w:val="es-ES_tradnl" w:eastAsia="es-ES"/>
        </w:rPr>
        <w:t>, Director SIEDIN.</w:t>
      </w:r>
    </w:p>
    <w:p w14:paraId="6E57635C" w14:textId="77777777" w:rsidR="003252A0" w:rsidRPr="00894FF7" w:rsidRDefault="00055AE1" w:rsidP="00894FF7">
      <w:pPr>
        <w:pStyle w:val="NormalWeb"/>
        <w:spacing w:before="72" w:beforeAutospacing="0" w:after="0" w:afterAutospacing="0"/>
        <w:ind w:left="2124" w:firstLine="708"/>
        <w:jc w:val="both"/>
        <w:rPr>
          <w:rFonts w:asciiTheme="minorHAnsi" w:eastAsiaTheme="minorEastAsia" w:hAnsiTheme="minorHAnsi" w:cstheme="minorBidi"/>
          <w:color w:val="365F91"/>
          <w:lang w:val="es-ES_tradnl" w:eastAsia="es-ES"/>
        </w:rPr>
      </w:pPr>
      <w:r w:rsidRPr="00361CEC">
        <w:rPr>
          <w:rFonts w:asciiTheme="minorHAnsi" w:eastAsiaTheme="minorEastAsia" w:hAnsiTheme="minorHAnsi" w:cstheme="minorBidi"/>
          <w:b/>
          <w:color w:val="365F91"/>
          <w:lang w:val="es-ES_tradnl" w:eastAsia="es-ES"/>
        </w:rPr>
        <w:t>Dr. Gustavo Adolfo Soto Valverde</w:t>
      </w:r>
      <w:r w:rsidR="00894FF7">
        <w:rPr>
          <w:rFonts w:asciiTheme="minorHAnsi" w:eastAsiaTheme="minorEastAsia" w:hAnsiTheme="minorHAnsi" w:cstheme="minorBidi"/>
          <w:color w:val="365F91"/>
          <w:lang w:val="es-ES_tradnl" w:eastAsia="es-ES"/>
        </w:rPr>
        <w:t>, Director EEG.</w:t>
      </w:r>
    </w:p>
    <w:sectPr w:rsidR="003252A0" w:rsidRPr="00894FF7" w:rsidSect="00FA32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4A6"/>
    <w:rsid w:val="00021B0F"/>
    <w:rsid w:val="00055AE1"/>
    <w:rsid w:val="000B08AF"/>
    <w:rsid w:val="000F5E4F"/>
    <w:rsid w:val="001B048C"/>
    <w:rsid w:val="00300588"/>
    <w:rsid w:val="003252A0"/>
    <w:rsid w:val="00341B78"/>
    <w:rsid w:val="00361CEC"/>
    <w:rsid w:val="003D4723"/>
    <w:rsid w:val="0042756A"/>
    <w:rsid w:val="00457F54"/>
    <w:rsid w:val="00461769"/>
    <w:rsid w:val="004C1CDC"/>
    <w:rsid w:val="005227D4"/>
    <w:rsid w:val="005505C1"/>
    <w:rsid w:val="005664A6"/>
    <w:rsid w:val="005D009B"/>
    <w:rsid w:val="006C5C7C"/>
    <w:rsid w:val="006C5F90"/>
    <w:rsid w:val="00702247"/>
    <w:rsid w:val="00707967"/>
    <w:rsid w:val="0073118F"/>
    <w:rsid w:val="0078321A"/>
    <w:rsid w:val="00803D5C"/>
    <w:rsid w:val="00894FF7"/>
    <w:rsid w:val="008A037A"/>
    <w:rsid w:val="008B7049"/>
    <w:rsid w:val="009963BE"/>
    <w:rsid w:val="00B8506D"/>
    <w:rsid w:val="00BE18E0"/>
    <w:rsid w:val="00C334B9"/>
    <w:rsid w:val="00C71D41"/>
    <w:rsid w:val="00D84C79"/>
    <w:rsid w:val="00D944C3"/>
    <w:rsid w:val="00DB13F2"/>
    <w:rsid w:val="00DE0928"/>
    <w:rsid w:val="00DE2E5B"/>
    <w:rsid w:val="00DE30AE"/>
    <w:rsid w:val="00DE71B8"/>
    <w:rsid w:val="00E4744E"/>
    <w:rsid w:val="00E5030D"/>
    <w:rsid w:val="00E6455F"/>
    <w:rsid w:val="00EC76A4"/>
    <w:rsid w:val="00F1557F"/>
    <w:rsid w:val="00F47FF1"/>
    <w:rsid w:val="00F845C2"/>
    <w:rsid w:val="00FA32B9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602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B9"/>
  </w:style>
  <w:style w:type="paragraph" w:styleId="Ttulo2">
    <w:name w:val="heading 2"/>
    <w:basedOn w:val="Normal"/>
    <w:link w:val="Ttulo2Car"/>
    <w:uiPriority w:val="9"/>
    <w:qFormat/>
    <w:rsid w:val="00D84C7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D84C79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4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84C7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D84C79"/>
    <w:rPr>
      <w:rFonts w:ascii="Times" w:hAnsi="Times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4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4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31F3B-0DE0-DF4A-9FFD-5807749B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356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Mora Chinchilla</dc:creator>
  <cp:keywords/>
  <dc:description/>
  <cp:lastModifiedBy>Mauricio Menjívar Ochoa</cp:lastModifiedBy>
  <cp:revision>23</cp:revision>
  <cp:lastPrinted>2017-10-17T15:12:00Z</cp:lastPrinted>
  <dcterms:created xsi:type="dcterms:W3CDTF">2017-10-12T22:40:00Z</dcterms:created>
  <dcterms:modified xsi:type="dcterms:W3CDTF">2017-11-03T16:43:00Z</dcterms:modified>
</cp:coreProperties>
</file>