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4D" w:rsidRPr="00E86D84" w:rsidRDefault="00E86D84" w:rsidP="00E86D84">
      <w:pPr>
        <w:spacing w:line="360" w:lineRule="auto"/>
        <w:jc w:val="center"/>
        <w:rPr>
          <w:rFonts w:eastAsia="Arial Rounded"/>
          <w:color w:val="808080"/>
          <w:sz w:val="24"/>
          <w:szCs w:val="24"/>
        </w:rPr>
      </w:pPr>
      <w:r w:rsidRPr="00E86D84">
        <w:rPr>
          <w:noProof/>
          <w:sz w:val="24"/>
          <w:szCs w:val="24"/>
        </w:rPr>
        <w:drawing>
          <wp:inline distT="114300" distB="114300" distL="114300" distR="114300">
            <wp:extent cx="5610225" cy="8258175"/>
            <wp:effectExtent l="0" t="0" r="0" b="0"/>
            <wp:docPr id="1" name="image2.jpg" descr="Port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rtad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lastRenderedPageBreak/>
        <w:t xml:space="preserve">El siguiente documento contiene información respecto cursos, requisitos, costos y procesos de matrícula de la Academia UCR Cisco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dirigida a potenciales estudiantes del </w:t>
      </w:r>
      <w:r w:rsidRPr="00E86D84">
        <w:rPr>
          <w:rFonts w:eastAsia="Arial Rounded"/>
          <w:color w:val="F79126"/>
          <w:sz w:val="24"/>
          <w:szCs w:val="24"/>
        </w:rPr>
        <w:t>III Periodo del 15 de MAYO al 22 de JULIO del 2017 (MODALIDAD INTENSIVA)</w:t>
      </w:r>
      <w:r w:rsidRPr="00E86D84">
        <w:rPr>
          <w:rFonts w:eastAsia="Arial Rounded"/>
          <w:color w:val="808080"/>
          <w:sz w:val="24"/>
          <w:szCs w:val="24"/>
        </w:rPr>
        <w:t>. Para mayor detalle puede consultar</w:t>
      </w:r>
      <w:hyperlink r:id="rId6">
        <w:r w:rsidRPr="00E86D84">
          <w:rPr>
            <w:rFonts w:eastAsia="Arial Rounded"/>
            <w:color w:val="808080"/>
            <w:sz w:val="24"/>
            <w:szCs w:val="24"/>
          </w:rPr>
          <w:t xml:space="preserve"> </w:t>
        </w:r>
      </w:hyperlink>
      <w:hyperlink r:id="rId7">
        <w:r w:rsidRPr="00E86D84">
          <w:rPr>
            <w:rFonts w:eastAsia="Arial Rounded"/>
            <w:color w:val="808080"/>
            <w:sz w:val="24"/>
            <w:szCs w:val="24"/>
          </w:rPr>
          <w:t>nuestra página web</w:t>
        </w:r>
      </w:hyperlink>
      <w:r w:rsidRPr="00E86D84">
        <w:rPr>
          <w:rFonts w:eastAsia="Arial Rounded"/>
          <w:color w:val="808080"/>
          <w:sz w:val="24"/>
          <w:szCs w:val="24"/>
        </w:rPr>
        <w:t xml:space="preserve"> o bien contactarnos a través de</w:t>
      </w:r>
      <w:hyperlink r:id="rId8">
        <w:r w:rsidRPr="00E86D84">
          <w:rPr>
            <w:rFonts w:eastAsia="Arial Rounded"/>
            <w:color w:val="808080"/>
            <w:sz w:val="24"/>
            <w:szCs w:val="24"/>
          </w:rPr>
          <w:t xml:space="preserve"> </w:t>
        </w:r>
      </w:hyperlink>
      <w:hyperlink r:id="rId9">
        <w:r w:rsidRPr="00E86D84">
          <w:rPr>
            <w:rFonts w:eastAsia="Arial Rounded"/>
            <w:color w:val="808080"/>
            <w:sz w:val="24"/>
            <w:szCs w:val="24"/>
            <w:u w:val="single"/>
          </w:rPr>
          <w:t>nuestra página de Fa</w:t>
        </w:r>
      </w:hyperlink>
      <w:hyperlink r:id="rId10">
        <w:r w:rsidRPr="00E86D84">
          <w:rPr>
            <w:rFonts w:eastAsia="Arial Rounded"/>
            <w:color w:val="808080"/>
            <w:sz w:val="24"/>
            <w:szCs w:val="24"/>
            <w:u w:val="single"/>
          </w:rPr>
          <w:t>cebook</w:t>
        </w:r>
      </w:hyperlink>
      <w:r w:rsidRPr="00E86D84">
        <w:rPr>
          <w:rFonts w:eastAsia="Arial Rounded"/>
          <w:color w:val="808080"/>
          <w:sz w:val="24"/>
          <w:szCs w:val="24"/>
        </w:rPr>
        <w:t xml:space="preserve"> o al teléfono 2511-182</w:t>
      </w:r>
      <w:r w:rsidRPr="00E86D84">
        <w:rPr>
          <w:rFonts w:eastAsia="Arial Rounded"/>
          <w:color w:val="808080"/>
          <w:sz w:val="24"/>
          <w:szCs w:val="24"/>
        </w:rPr>
        <w:t>5.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pStyle w:val="Ttulo1"/>
        <w:keepNext w:val="0"/>
        <w:keepLines w:val="0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0" w:name="_veqy256f3u9b" w:colFirst="0" w:colLast="0"/>
      <w:bookmarkEnd w:id="0"/>
      <w:r w:rsidRPr="00E86D84">
        <w:rPr>
          <w:rFonts w:ascii="Arial" w:hAnsi="Arial" w:cs="Arial"/>
          <w:b/>
        </w:rPr>
        <w:t>LA ACADEMIA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Desde mayo del 2001 en la Academia UCR CISCO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gestionamos cursos de capacitación técnica en tecnologías de información, redes y comunicaciones; convirtiéndonos en líderes en capacitaciones técnicas especializadas que contribuyan </w:t>
      </w:r>
      <w:r w:rsidRPr="00E86D84">
        <w:rPr>
          <w:rFonts w:eastAsia="Arial Rounded"/>
          <w:color w:val="808080"/>
          <w:sz w:val="24"/>
          <w:szCs w:val="24"/>
        </w:rPr>
        <w:t xml:space="preserve">a potenciar el desarrollo tecnológico en Costa Rica. Nos encontramos adscritos al Centro de Informática de la Universidad de Costa Rica a través del programa CNA UCR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Advance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>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Nuestras instalaciones se encuentran en el Edificio CATTECU en San P</w:t>
      </w:r>
      <w:r w:rsidRPr="00E86D84">
        <w:rPr>
          <w:rFonts w:eastAsia="Arial Rounded"/>
          <w:color w:val="808080"/>
          <w:sz w:val="24"/>
          <w:szCs w:val="24"/>
        </w:rPr>
        <w:t>edro de Montes de Oca y cuentan con 8 laboratorios de cómputo debidamente equipados para el aprendizaje correcto de nuestros estudiantes.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1" w:name="_9wqj0fxuwbq4" w:colFirst="0" w:colLast="0"/>
      <w:bookmarkEnd w:id="1"/>
      <w:r w:rsidRPr="00E86D84">
        <w:rPr>
          <w:rFonts w:ascii="Arial" w:hAnsi="Arial" w:cs="Arial"/>
          <w:b/>
        </w:rPr>
        <w:t>NUESTROS CURSOS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Todos nuestros cursos usan la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currícula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oficial y actualizada de Cisco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Academy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. 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  <w:highlight w:val="white"/>
        </w:rPr>
      </w:pP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  <w:highlight w:val="white"/>
        </w:rPr>
        <w:t>A aquell</w:t>
      </w:r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os estudiantes que completan el módulo de </w:t>
      </w:r>
      <w:proofErr w:type="spellStart"/>
      <w:r w:rsidRPr="00E86D84">
        <w:rPr>
          <w:rFonts w:eastAsia="Arial Rounded"/>
          <w:color w:val="808080"/>
          <w:sz w:val="24"/>
          <w:szCs w:val="24"/>
          <w:highlight w:val="white"/>
        </w:rPr>
        <w:t>It</w:t>
      </w:r>
      <w:proofErr w:type="spellEnd"/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 Essentials y los 4 módulos de CCNA, se les otorga un título adicional de</w:t>
      </w:r>
      <w:r w:rsidRPr="00E86D84">
        <w:rPr>
          <w:rFonts w:eastAsia="Arial Rounded"/>
          <w:color w:val="F79126"/>
          <w:sz w:val="24"/>
          <w:szCs w:val="24"/>
          <w:highlight w:val="white"/>
        </w:rPr>
        <w:t xml:space="preserve"> “Estudios en Redes y Comunicaciones”</w:t>
      </w:r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. La </w:t>
      </w:r>
      <w:proofErr w:type="spellStart"/>
      <w:r w:rsidRPr="00E86D84">
        <w:rPr>
          <w:rFonts w:eastAsia="Arial Rounded"/>
          <w:color w:val="808080"/>
          <w:sz w:val="24"/>
          <w:szCs w:val="24"/>
          <w:highlight w:val="white"/>
        </w:rPr>
        <w:t>currícula</w:t>
      </w:r>
      <w:proofErr w:type="spellEnd"/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 del módulo se encuentra en idioma español. 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p w:rsidR="002F354D" w:rsidRPr="00E86D84" w:rsidRDefault="00E86D84" w:rsidP="00E86D84">
      <w:pPr>
        <w:pStyle w:val="Ttulo2"/>
        <w:keepNext w:val="0"/>
        <w:keepLines w:val="0"/>
        <w:spacing w:line="360" w:lineRule="auto"/>
        <w:contextualSpacing w:val="0"/>
        <w:rPr>
          <w:rFonts w:ascii="Arial" w:hAnsi="Arial" w:cs="Arial"/>
          <w:b/>
          <w:szCs w:val="24"/>
        </w:rPr>
      </w:pPr>
      <w:bookmarkStart w:id="2" w:name="_8ws80phhthks" w:colFirst="0" w:colLast="0"/>
      <w:bookmarkEnd w:id="2"/>
      <w:proofErr w:type="spellStart"/>
      <w:r w:rsidRPr="00E86D84">
        <w:rPr>
          <w:rFonts w:ascii="Arial" w:hAnsi="Arial" w:cs="Arial"/>
          <w:b/>
          <w:szCs w:val="24"/>
        </w:rPr>
        <w:t>It</w:t>
      </w:r>
      <w:proofErr w:type="spellEnd"/>
      <w:r w:rsidRPr="00E86D84">
        <w:rPr>
          <w:rFonts w:ascii="Arial" w:hAnsi="Arial" w:cs="Arial"/>
          <w:b/>
          <w:szCs w:val="24"/>
        </w:rPr>
        <w:t xml:space="preserve"> Essentials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Los estudiantes que completen este curso serán capaces de describir los componentes internos de la computadora, ensamblar el sistema de cómputo, instalar el sistema </w:t>
      </w:r>
      <w:r w:rsidRPr="00E86D84">
        <w:rPr>
          <w:rFonts w:eastAsia="Arial Rounded"/>
          <w:color w:val="808080"/>
          <w:sz w:val="24"/>
          <w:szCs w:val="24"/>
        </w:rPr>
        <w:lastRenderedPageBreak/>
        <w:t>operativo y resolver problemas utilizando software de diagnóstico y herramientas del sistem</w:t>
      </w:r>
      <w:r w:rsidRPr="00E86D84">
        <w:rPr>
          <w:rFonts w:eastAsia="Arial Rounded"/>
          <w:color w:val="808080"/>
          <w:sz w:val="24"/>
          <w:szCs w:val="24"/>
        </w:rPr>
        <w:t>a.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Los estudiantes podrán conectarse a Internet y compartir recursos en un entorno de red. Los nuevos contenidos incluidos en esta versión incluyen computadoras portátiles y dispositivos móviles, conexión inalámbrica, seguridad, y habilidades de comunica</w:t>
      </w:r>
      <w:r w:rsidRPr="00E86D84">
        <w:rPr>
          <w:rFonts w:eastAsia="Arial Rounded"/>
          <w:color w:val="808080"/>
          <w:sz w:val="24"/>
          <w:szCs w:val="24"/>
        </w:rPr>
        <w:t>ción.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p w:rsidR="002F354D" w:rsidRPr="00E86D84" w:rsidRDefault="00E86D84" w:rsidP="00E86D84">
      <w:pPr>
        <w:pStyle w:val="Ttulo2"/>
        <w:keepNext w:val="0"/>
        <w:keepLines w:val="0"/>
        <w:spacing w:line="360" w:lineRule="auto"/>
        <w:contextualSpacing w:val="0"/>
        <w:rPr>
          <w:rFonts w:ascii="Arial" w:hAnsi="Arial" w:cs="Arial"/>
          <w:b/>
          <w:szCs w:val="24"/>
        </w:rPr>
      </w:pPr>
      <w:bookmarkStart w:id="3" w:name="_iniww56fyolu" w:colFirst="0" w:colLast="0"/>
      <w:bookmarkEnd w:id="3"/>
      <w:r w:rsidRPr="00E86D84">
        <w:rPr>
          <w:rFonts w:ascii="Arial" w:hAnsi="Arial" w:cs="Arial"/>
          <w:b/>
          <w:szCs w:val="24"/>
        </w:rPr>
        <w:t xml:space="preserve">Cisco </w:t>
      </w:r>
      <w:proofErr w:type="spellStart"/>
      <w:r w:rsidRPr="00E86D84">
        <w:rPr>
          <w:rFonts w:ascii="Arial" w:hAnsi="Arial" w:cs="Arial"/>
          <w:b/>
          <w:szCs w:val="24"/>
        </w:rPr>
        <w:t>Certified</w:t>
      </w:r>
      <w:proofErr w:type="spellEnd"/>
      <w:r w:rsidRPr="00E86D84">
        <w:rPr>
          <w:rFonts w:ascii="Arial" w:hAnsi="Arial" w:cs="Arial"/>
          <w:b/>
          <w:szCs w:val="24"/>
        </w:rPr>
        <w:t xml:space="preserve"> Network </w:t>
      </w:r>
      <w:proofErr w:type="spellStart"/>
      <w:r w:rsidRPr="00E86D84">
        <w:rPr>
          <w:rFonts w:ascii="Arial" w:hAnsi="Arial" w:cs="Arial"/>
          <w:b/>
          <w:szCs w:val="24"/>
        </w:rPr>
        <w:t>Associate</w:t>
      </w:r>
      <w:proofErr w:type="spellEnd"/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Esta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currícula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presenta una descripción general e integral sobre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>, desde los aspectos fundamentales hasta las aplicaciones y servicios más avanzados. Este curso enfatiza los conceptos y las aptitudes neces</w:t>
      </w:r>
      <w:r w:rsidRPr="00E86D84">
        <w:rPr>
          <w:rFonts w:eastAsia="Arial Rounded"/>
          <w:color w:val="808080"/>
          <w:sz w:val="24"/>
          <w:szCs w:val="24"/>
        </w:rPr>
        <w:t>arias para diseñar redes y brinda, al mismo tiempo, oportunidades de aplicación y experiencia prácticas al enseñar a los estudiantes cómo instalar, operar y mantener redes.</w:t>
      </w:r>
    </w:p>
    <w:p w:rsidR="00E86D84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Módulos:</w:t>
      </w:r>
    </w:p>
    <w:p w:rsidR="002F354D" w:rsidRPr="00E86D84" w:rsidRDefault="00E86D84" w:rsidP="00E86D84">
      <w:pPr>
        <w:numPr>
          <w:ilvl w:val="0"/>
          <w:numId w:val="5"/>
        </w:numPr>
        <w:spacing w:line="360" w:lineRule="auto"/>
        <w:ind w:hanging="360"/>
        <w:rPr>
          <w:rFonts w:eastAsia="Arial Rounded"/>
          <w:color w:val="808080"/>
          <w:sz w:val="24"/>
          <w:szCs w:val="24"/>
          <w:highlight w:val="white"/>
        </w:rPr>
      </w:pPr>
      <w:r w:rsidRPr="00E86D84">
        <w:rPr>
          <w:rFonts w:eastAsia="Arial Rounded"/>
          <w:color w:val="808080"/>
          <w:sz w:val="24"/>
          <w:szCs w:val="24"/>
          <w:highlight w:val="white"/>
        </w:rPr>
        <w:t>Módulo 1: Introducción a las Redes</w:t>
      </w:r>
    </w:p>
    <w:p w:rsidR="002F354D" w:rsidRPr="00E86D84" w:rsidRDefault="00E86D84" w:rsidP="00E86D84">
      <w:pPr>
        <w:numPr>
          <w:ilvl w:val="0"/>
          <w:numId w:val="5"/>
        </w:numPr>
        <w:spacing w:line="360" w:lineRule="auto"/>
        <w:ind w:hanging="360"/>
        <w:rPr>
          <w:rFonts w:eastAsia="Arial Rounded"/>
          <w:color w:val="808080"/>
          <w:sz w:val="24"/>
          <w:szCs w:val="24"/>
          <w:highlight w:val="white"/>
        </w:rPr>
      </w:pPr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Módulo 2: Fundamentos de </w:t>
      </w:r>
      <w:proofErr w:type="spellStart"/>
      <w:r w:rsidRPr="00E86D84">
        <w:rPr>
          <w:rFonts w:eastAsia="Arial Rounded"/>
          <w:color w:val="808080"/>
          <w:sz w:val="24"/>
          <w:szCs w:val="24"/>
          <w:highlight w:val="white"/>
        </w:rPr>
        <w:t>Routing</w:t>
      </w:r>
      <w:proofErr w:type="spellEnd"/>
      <w:r w:rsidRPr="00E86D84">
        <w:rPr>
          <w:rFonts w:eastAsia="Arial Rounded"/>
          <w:color w:val="808080"/>
          <w:sz w:val="24"/>
          <w:szCs w:val="24"/>
          <w:highlight w:val="white"/>
        </w:rPr>
        <w:t xml:space="preserve"> &amp; </w:t>
      </w:r>
      <w:proofErr w:type="spellStart"/>
      <w:r w:rsidRPr="00E86D84">
        <w:rPr>
          <w:rFonts w:eastAsia="Arial Rounded"/>
          <w:color w:val="808080"/>
          <w:sz w:val="24"/>
          <w:szCs w:val="24"/>
          <w:highlight w:val="white"/>
        </w:rPr>
        <w:t>Swi</w:t>
      </w:r>
      <w:r w:rsidRPr="00E86D84">
        <w:rPr>
          <w:rFonts w:eastAsia="Arial Rounded"/>
          <w:color w:val="808080"/>
          <w:sz w:val="24"/>
          <w:szCs w:val="24"/>
          <w:highlight w:val="white"/>
        </w:rPr>
        <w:t>tching</w:t>
      </w:r>
      <w:proofErr w:type="spellEnd"/>
    </w:p>
    <w:p w:rsidR="002F354D" w:rsidRPr="00E86D84" w:rsidRDefault="00E86D84" w:rsidP="00E86D84">
      <w:pPr>
        <w:numPr>
          <w:ilvl w:val="0"/>
          <w:numId w:val="5"/>
        </w:numPr>
        <w:spacing w:line="360" w:lineRule="auto"/>
        <w:ind w:hanging="360"/>
        <w:rPr>
          <w:rFonts w:eastAsia="Arial Rounded"/>
          <w:color w:val="808080"/>
          <w:sz w:val="24"/>
          <w:szCs w:val="24"/>
          <w:highlight w:val="white"/>
        </w:rPr>
      </w:pPr>
      <w:r w:rsidRPr="00E86D84">
        <w:rPr>
          <w:rFonts w:eastAsia="Arial Rounded"/>
          <w:color w:val="808080"/>
          <w:sz w:val="24"/>
          <w:szCs w:val="24"/>
          <w:highlight w:val="white"/>
        </w:rPr>
        <w:t>Módulo 3: Escalado de Redes</w:t>
      </w:r>
    </w:p>
    <w:p w:rsidR="002F354D" w:rsidRPr="00E86D84" w:rsidRDefault="00E86D84" w:rsidP="00E86D84">
      <w:pPr>
        <w:numPr>
          <w:ilvl w:val="0"/>
          <w:numId w:val="5"/>
        </w:numPr>
        <w:spacing w:line="360" w:lineRule="auto"/>
        <w:ind w:hanging="360"/>
        <w:rPr>
          <w:rFonts w:eastAsia="Arial Rounded"/>
          <w:color w:val="808080"/>
          <w:sz w:val="24"/>
          <w:szCs w:val="24"/>
          <w:highlight w:val="white"/>
        </w:rPr>
      </w:pPr>
      <w:r w:rsidRPr="00E86D84">
        <w:rPr>
          <w:rFonts w:eastAsia="Arial Rounded"/>
          <w:color w:val="808080"/>
          <w:sz w:val="24"/>
          <w:szCs w:val="24"/>
          <w:highlight w:val="white"/>
        </w:rPr>
        <w:t>Módulo 4: Interconexión de redes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  <w:highlight w:val="white"/>
        </w:rPr>
      </w:pP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4" w:name="_qlym4zq90bt4" w:colFirst="0" w:colLast="0"/>
      <w:bookmarkEnd w:id="4"/>
      <w:r w:rsidRPr="00E86D84">
        <w:rPr>
          <w:rFonts w:ascii="Arial" w:hAnsi="Arial" w:cs="Arial"/>
          <w:b/>
        </w:rPr>
        <w:t xml:space="preserve"> MODALIDADES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F79126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Actualmente nuestros cursos de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It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Essentials y CCNA (módulo 1, 2, 3 y 4) se ofrecen tanto en modalidad regular como intensiva. Los módulos regulares tienen una duración de 4 meses o 16 semanas con una única sesión semanal de 4 horas. Los módulos intensivos</w:t>
      </w:r>
      <w:r w:rsidRPr="00E86D84">
        <w:rPr>
          <w:rFonts w:eastAsia="Arial Rounded"/>
          <w:color w:val="808080"/>
          <w:sz w:val="24"/>
          <w:szCs w:val="24"/>
        </w:rPr>
        <w:t xml:space="preserve"> tienen una duración de 2 meses u 8 semanas con dos sesiones de 4 horas cada semana. </w:t>
      </w:r>
      <w:r w:rsidRPr="00E86D84">
        <w:rPr>
          <w:rFonts w:eastAsia="Arial Rounded"/>
          <w:color w:val="F79126"/>
          <w:sz w:val="24"/>
          <w:szCs w:val="24"/>
        </w:rPr>
        <w:t>No hay diferencia en términos de costos o requisitos entre la modalidad regular y la intensiva.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5" w:name="_egbw0lkerpqm" w:colFirst="0" w:colLast="0"/>
      <w:bookmarkEnd w:id="5"/>
      <w:r w:rsidRPr="00E86D84">
        <w:rPr>
          <w:rFonts w:ascii="Arial" w:hAnsi="Arial" w:cs="Arial"/>
          <w:b/>
        </w:rPr>
        <w:lastRenderedPageBreak/>
        <w:t>REQUISITOS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Para matricular en la Academia UCR Cisco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Networking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el único r</w:t>
      </w:r>
      <w:r w:rsidRPr="00E86D84">
        <w:rPr>
          <w:rFonts w:eastAsia="Arial Rounded"/>
          <w:color w:val="808080"/>
          <w:sz w:val="24"/>
          <w:szCs w:val="24"/>
        </w:rPr>
        <w:t xml:space="preserve">equisito es ser mayor de 16 años. No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necesitás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ser bachiller ni completar el examen de admisión de la UCR.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6" w:name="_vic4u5a8bw1s" w:colFirst="0" w:colLast="0"/>
      <w:bookmarkEnd w:id="6"/>
      <w:r w:rsidRPr="00E86D84">
        <w:rPr>
          <w:rFonts w:ascii="Arial" w:hAnsi="Arial" w:cs="Arial"/>
          <w:b/>
        </w:rPr>
        <w:t>PROCESO DE MATRÍCULA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proofErr w:type="spellStart"/>
      <w:r w:rsidRPr="00E86D84">
        <w:rPr>
          <w:rFonts w:eastAsia="Arial Rounded"/>
          <w:color w:val="808080"/>
          <w:sz w:val="24"/>
          <w:szCs w:val="24"/>
        </w:rPr>
        <w:t>Ingresá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a la pestaña de MATRÍCULA en</w:t>
      </w:r>
      <w:hyperlink r:id="rId11">
        <w:r w:rsidRPr="00E86D84">
          <w:rPr>
            <w:rFonts w:eastAsia="Arial Rounded"/>
            <w:color w:val="808080"/>
            <w:sz w:val="24"/>
            <w:szCs w:val="24"/>
          </w:rPr>
          <w:t xml:space="preserve"> </w:t>
        </w:r>
      </w:hyperlink>
      <w:hyperlink r:id="rId12">
        <w:r w:rsidRPr="00E86D84">
          <w:rPr>
            <w:rFonts w:eastAsia="Arial Rounded"/>
            <w:color w:val="808080"/>
            <w:sz w:val="24"/>
            <w:szCs w:val="24"/>
            <w:u w:val="single"/>
          </w:rPr>
          <w:t>nuestra página web</w:t>
        </w:r>
      </w:hyperlink>
      <w:r w:rsidRPr="00E86D84">
        <w:rPr>
          <w:rFonts w:eastAsia="Arial Rounded"/>
          <w:color w:val="808080"/>
          <w:sz w:val="24"/>
          <w:szCs w:val="24"/>
        </w:rPr>
        <w:t xml:space="preserve"> y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creá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una nueva cuenta de usuario.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proofErr w:type="spellStart"/>
      <w:r w:rsidRPr="00E86D84">
        <w:rPr>
          <w:rFonts w:eastAsia="Arial Rounded"/>
          <w:color w:val="808080"/>
          <w:sz w:val="24"/>
          <w:szCs w:val="24"/>
        </w:rPr>
        <w:t>Seleccioná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la opción PREMATRÍCULA y elegí el módulo y el horario de tu interés.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proofErr w:type="spellStart"/>
      <w:r w:rsidRPr="00E86D84">
        <w:rPr>
          <w:rFonts w:eastAsia="Arial Rounded"/>
          <w:color w:val="808080"/>
          <w:sz w:val="24"/>
          <w:szCs w:val="24"/>
        </w:rPr>
        <w:t>Revisá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con detenimiento los datos del curso y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presioná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GUARDAR.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Nuestro personal revisará y aprobará tu solicitud.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Cuando se apruebe tu solicitud recibirás una notificación por correo y podrás cancelar el costo del módulo.</w:t>
      </w:r>
    </w:p>
    <w:p w:rsidR="002F354D" w:rsidRPr="00E86D84" w:rsidRDefault="00E86D84" w:rsidP="00E86D84">
      <w:pPr>
        <w:numPr>
          <w:ilvl w:val="0"/>
          <w:numId w:val="3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Tu matrícula quedará completada cuando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realicés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el pago del costo del módulo y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enviés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el comproba</w:t>
      </w:r>
      <w:r w:rsidRPr="00E86D84">
        <w:rPr>
          <w:rFonts w:eastAsia="Arial Rounded"/>
          <w:color w:val="808080"/>
          <w:sz w:val="24"/>
          <w:szCs w:val="24"/>
        </w:rPr>
        <w:t>nte a cna@ucr.ac.cr.</w:t>
      </w:r>
    </w:p>
    <w:p w:rsidR="002F354D" w:rsidRPr="00E86D84" w:rsidRDefault="002F354D" w:rsidP="00E86D84">
      <w:pPr>
        <w:spacing w:line="360" w:lineRule="auto"/>
        <w:rPr>
          <w:sz w:val="24"/>
          <w:szCs w:val="24"/>
        </w:rPr>
      </w:pP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7" w:name="_947z1ere0vki" w:colFirst="0" w:colLast="0"/>
      <w:bookmarkEnd w:id="7"/>
      <w:r w:rsidRPr="00E86D84">
        <w:rPr>
          <w:rFonts w:ascii="Arial" w:hAnsi="Arial" w:cs="Arial"/>
          <w:b/>
        </w:rPr>
        <w:t>FECHAS IMPORTANTES</w:t>
      </w: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925"/>
      </w:tblGrid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proofErr w:type="spellStart"/>
            <w:r w:rsidRPr="00E86D84">
              <w:rPr>
                <w:rFonts w:eastAsia="Arial Rounded"/>
                <w:color w:val="808080"/>
                <w:sz w:val="24"/>
                <w:szCs w:val="24"/>
              </w:rPr>
              <w:t>Prematrícula</w:t>
            </w:r>
            <w:proofErr w:type="spellEnd"/>
            <w:r w:rsidRPr="00E86D84">
              <w:rPr>
                <w:rFonts w:eastAsia="Arial Rounded"/>
                <w:color w:val="808080"/>
                <w:sz w:val="24"/>
                <w:szCs w:val="24"/>
              </w:rPr>
              <w:t>: 15 al 20 de mayo</w:t>
            </w:r>
          </w:p>
          <w:p w:rsidR="002F354D" w:rsidRPr="00E86D84" w:rsidRDefault="00E86D84" w:rsidP="00E86D84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Matrícula: 22 al 27 de mayo</w:t>
            </w:r>
          </w:p>
          <w:p w:rsidR="002F354D" w:rsidRPr="00E86D84" w:rsidRDefault="00E86D84" w:rsidP="00E86D84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Inicio de clases: semana 29 de mayo</w:t>
            </w:r>
          </w:p>
          <w:p w:rsidR="002F354D" w:rsidRPr="00E86D84" w:rsidRDefault="00E86D84" w:rsidP="00E86D84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Fin de clases: semana del 22 de julio</w:t>
            </w:r>
          </w:p>
        </w:tc>
      </w:tr>
    </w:tbl>
    <w:p w:rsidR="00E86D84" w:rsidRDefault="00E86D84" w:rsidP="00E86D84">
      <w:pPr>
        <w:spacing w:line="360" w:lineRule="auto"/>
        <w:rPr>
          <w:sz w:val="24"/>
          <w:szCs w:val="24"/>
        </w:rPr>
      </w:pPr>
    </w:p>
    <w:p w:rsidR="00E86D84" w:rsidRDefault="00E86D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354D" w:rsidRPr="00E86D84" w:rsidRDefault="002F354D" w:rsidP="00E86D84">
      <w:pPr>
        <w:spacing w:line="360" w:lineRule="auto"/>
        <w:rPr>
          <w:sz w:val="24"/>
          <w:szCs w:val="24"/>
        </w:rPr>
      </w:pPr>
      <w:bookmarkStart w:id="8" w:name="_GoBack"/>
      <w:bookmarkEnd w:id="8"/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9" w:name="_8lx08bms123p" w:colFirst="0" w:colLast="0"/>
      <w:bookmarkEnd w:id="9"/>
      <w:r w:rsidRPr="00E86D84">
        <w:rPr>
          <w:rFonts w:ascii="Arial" w:hAnsi="Arial" w:cs="Arial"/>
          <w:b/>
        </w:rPr>
        <w:t>HORARIOS</w:t>
      </w:r>
    </w:p>
    <w:tbl>
      <w:tblPr>
        <w:tblStyle w:val="a0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770"/>
        <w:gridCol w:w="3990"/>
        <w:gridCol w:w="3165"/>
      </w:tblGrid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jc w:val="center"/>
              <w:rPr>
                <w:rFonts w:eastAsia="Arial Rounded"/>
                <w:color w:val="FFFFFF"/>
                <w:sz w:val="24"/>
                <w:szCs w:val="24"/>
              </w:rPr>
            </w:pPr>
            <w:r w:rsidRPr="00E86D84">
              <w:rPr>
                <w:rFonts w:eastAsia="Arial Rounded"/>
                <w:color w:val="FFFFFF"/>
                <w:sz w:val="24"/>
                <w:szCs w:val="24"/>
              </w:rPr>
              <w:t>Curso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jc w:val="center"/>
              <w:rPr>
                <w:rFonts w:eastAsia="Arial Rounded"/>
                <w:color w:val="FFFFFF"/>
                <w:sz w:val="24"/>
                <w:szCs w:val="24"/>
              </w:rPr>
            </w:pPr>
            <w:r w:rsidRPr="00E86D84">
              <w:rPr>
                <w:rFonts w:eastAsia="Arial Rounded"/>
                <w:color w:val="FFFFFF"/>
                <w:sz w:val="24"/>
                <w:szCs w:val="24"/>
              </w:rPr>
              <w:t>Grupo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jc w:val="center"/>
              <w:rPr>
                <w:rFonts w:eastAsia="Arial Rounded"/>
                <w:color w:val="FFFFFF"/>
                <w:sz w:val="24"/>
                <w:szCs w:val="24"/>
              </w:rPr>
            </w:pPr>
            <w:r w:rsidRPr="00E86D84">
              <w:rPr>
                <w:rFonts w:eastAsia="Arial Rounded"/>
                <w:color w:val="FFFFFF"/>
                <w:sz w:val="24"/>
                <w:szCs w:val="24"/>
              </w:rPr>
              <w:t>Horario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IT Essentials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ITE1IG1SC-III2017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L-K 08-12:00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ITE1IG2SC-III2017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ITE1IG2SC-III2017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M-J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CCNA 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M1IG1SC-III2017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M1IG2SC-III2017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K-S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M1IG3SC-III2017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S 08-17:00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M1IG4SC-III2017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08-12:00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CCNA II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M2IG1SC-III2017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K-V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M2IG2SC-III2017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K-J 13-17:00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M2IG3SC-III2017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S 08-17:00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M2IG4SC-III2017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M2IG5SC-III2017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08-12:00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CCNA III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M3IG1SC-III2017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S 08-17:00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M3IG2SC-III2017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L-M 08-12:00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 xml:space="preserve"> </w:t>
            </w:r>
          </w:p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CCNA IV</w:t>
            </w:r>
          </w:p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M4IG1SC-III2017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K-J 17-21:00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770" w:type="dxa"/>
            <w:vMerge/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M4IG2SC-III2017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K-J 08-12:00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2F354D" w:rsidP="00E86D84">
            <w:pPr>
              <w:spacing w:line="360" w:lineRule="auto"/>
              <w:ind w:right="100"/>
              <w:rPr>
                <w:rFonts w:eastAsia="Arial Rounded"/>
                <w:color w:val="808080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M4IG3SC-III2017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S 13-21:00</w:t>
            </w:r>
          </w:p>
        </w:tc>
      </w:tr>
    </w:tbl>
    <w:p w:rsidR="002F354D" w:rsidRPr="00E86D84" w:rsidRDefault="002F354D" w:rsidP="00E86D84">
      <w:pPr>
        <w:pStyle w:val="Ttulo1"/>
        <w:spacing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bookmarkStart w:id="10" w:name="_97ep51uw1dfd" w:colFirst="0" w:colLast="0"/>
      <w:bookmarkEnd w:id="10"/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11" w:name="_fmtud07e8q7q" w:colFirst="0" w:colLast="0"/>
      <w:bookmarkEnd w:id="11"/>
      <w:r w:rsidRPr="00E86D84">
        <w:rPr>
          <w:rFonts w:ascii="Arial" w:hAnsi="Arial" w:cs="Arial"/>
          <w:b/>
        </w:rPr>
        <w:t>COSTO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La siguiente lista de precios es únicamente de referencia. Para consultar la lista oficial y actualizada de precios visite</w:t>
      </w:r>
      <w:hyperlink r:id="rId13">
        <w:r w:rsidRPr="00E86D84">
          <w:rPr>
            <w:rFonts w:eastAsia="Arial Rounded"/>
            <w:color w:val="808080"/>
            <w:sz w:val="24"/>
            <w:szCs w:val="24"/>
          </w:rPr>
          <w:t xml:space="preserve"> </w:t>
        </w:r>
      </w:hyperlink>
      <w:hyperlink r:id="rId14">
        <w:r w:rsidRPr="00E86D84">
          <w:rPr>
            <w:rFonts w:eastAsia="Arial Rounded"/>
            <w:color w:val="808080"/>
            <w:sz w:val="24"/>
            <w:szCs w:val="24"/>
            <w:u w:val="single"/>
          </w:rPr>
          <w:t>nuestra página web</w:t>
        </w:r>
      </w:hyperlink>
      <w:r w:rsidRPr="00E86D84">
        <w:rPr>
          <w:rFonts w:eastAsia="Arial Rounded"/>
          <w:color w:val="808080"/>
          <w:sz w:val="24"/>
          <w:szCs w:val="24"/>
        </w:rPr>
        <w:t>.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tbl>
      <w:tblPr>
        <w:tblStyle w:val="a1"/>
        <w:tblW w:w="88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440"/>
        <w:gridCol w:w="4425"/>
      </w:tblGrid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jc w:val="center"/>
              <w:rPr>
                <w:rFonts w:eastAsia="Arial Rounded"/>
                <w:color w:val="FFFFFF"/>
                <w:sz w:val="24"/>
                <w:szCs w:val="24"/>
                <w:shd w:val="clear" w:color="auto" w:fill="F79126"/>
              </w:rPr>
            </w:pPr>
            <w:r w:rsidRPr="00E86D84">
              <w:rPr>
                <w:rFonts w:eastAsia="Arial Rounded"/>
                <w:color w:val="FFFFFF"/>
                <w:sz w:val="24"/>
                <w:szCs w:val="24"/>
                <w:shd w:val="clear" w:color="auto" w:fill="F79126"/>
              </w:rPr>
              <w:t>Módulo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jc w:val="center"/>
              <w:rPr>
                <w:rFonts w:eastAsia="Arial Rounded"/>
                <w:color w:val="FFFFFF"/>
                <w:sz w:val="24"/>
                <w:szCs w:val="24"/>
                <w:shd w:val="clear" w:color="auto" w:fill="F79126"/>
              </w:rPr>
            </w:pPr>
            <w:r w:rsidRPr="00E86D84">
              <w:rPr>
                <w:rFonts w:eastAsia="Arial Rounded"/>
                <w:color w:val="FFFFFF"/>
                <w:sz w:val="24"/>
                <w:szCs w:val="24"/>
                <w:shd w:val="clear" w:color="auto" w:fill="F79126"/>
              </w:rPr>
              <w:t>Precio por Módulo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IT ESSENTIALS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¢140.000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CCNA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ind w:left="100" w:right="10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¢165.000 (cada módulo)</w:t>
            </w:r>
          </w:p>
        </w:tc>
      </w:tr>
    </w:tbl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</w:p>
    <w:p w:rsidR="002F354D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12" w:name="_yeoks3fa0zu8" w:colFirst="0" w:colLast="0"/>
      <w:bookmarkEnd w:id="12"/>
      <w:r w:rsidRPr="00E86D84">
        <w:rPr>
          <w:rFonts w:ascii="Arial" w:hAnsi="Arial" w:cs="Arial"/>
          <w:b/>
        </w:rPr>
        <w:lastRenderedPageBreak/>
        <w:t>FORMAS DE PAGO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En periodo de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prematrícula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2F354D" w:rsidRPr="00E86D84" w:rsidRDefault="00E86D84" w:rsidP="00E86D84">
      <w:pPr>
        <w:numPr>
          <w:ilvl w:val="0"/>
          <w:numId w:val="1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Tarjeta de crédito o débito</w:t>
      </w:r>
    </w:p>
    <w:p w:rsidR="002F354D" w:rsidRPr="00E86D84" w:rsidRDefault="00E86D84" w:rsidP="00E86D84">
      <w:pPr>
        <w:numPr>
          <w:ilvl w:val="0"/>
          <w:numId w:val="1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proofErr w:type="spellStart"/>
      <w:r w:rsidRPr="00E86D84">
        <w:rPr>
          <w:rFonts w:eastAsia="Arial Rounded"/>
          <w:color w:val="808080"/>
          <w:sz w:val="24"/>
          <w:szCs w:val="24"/>
        </w:rPr>
        <w:t>Credomatic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T</w:t>
      </w:r>
      <w:r w:rsidRPr="00E86D84">
        <w:rPr>
          <w:rFonts w:eastAsia="Arial Rounded"/>
          <w:color w:val="808080"/>
          <w:sz w:val="24"/>
          <w:szCs w:val="24"/>
        </w:rPr>
        <w:t>asa Cero (2 o 3 meses)</w:t>
      </w:r>
    </w:p>
    <w:p w:rsidR="002F354D" w:rsidRPr="00E86D84" w:rsidRDefault="00E86D84" w:rsidP="00E86D84">
      <w:pPr>
        <w:numPr>
          <w:ilvl w:val="0"/>
          <w:numId w:val="1"/>
        </w:numPr>
        <w:spacing w:line="360" w:lineRule="auto"/>
        <w:ind w:hanging="360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Depósito o transferencia bancaria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En caso de realizar el pago por medio de depósito o transferencia, </w:t>
      </w:r>
      <w:proofErr w:type="spellStart"/>
      <w:r w:rsidRPr="00E86D84">
        <w:rPr>
          <w:rFonts w:eastAsia="Arial Rounded"/>
          <w:color w:val="808080"/>
          <w:sz w:val="24"/>
          <w:szCs w:val="24"/>
        </w:rPr>
        <w:t>tenés</w:t>
      </w:r>
      <w:proofErr w:type="spellEnd"/>
      <w:r w:rsidRPr="00E86D84">
        <w:rPr>
          <w:rFonts w:eastAsia="Arial Rounded"/>
          <w:color w:val="808080"/>
          <w:sz w:val="24"/>
          <w:szCs w:val="24"/>
        </w:rPr>
        <w:t xml:space="preserve"> que hacerla con el detalle “Proyecto 2575-01" y enviar el comprobante al correo: cna@ucr.ac.cr.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808080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tbl>
      <w:tblPr>
        <w:tblStyle w:val="a2"/>
        <w:tblW w:w="936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Cédula Jurídica</w:t>
            </w:r>
          </w:p>
          <w:p w:rsidR="002F354D" w:rsidRPr="00E86D84" w:rsidRDefault="00E86D84" w:rsidP="00E86D84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3-006-1017</w:t>
            </w:r>
            <w:r w:rsidRPr="00E86D84">
              <w:rPr>
                <w:rFonts w:eastAsia="Arial Rounded"/>
                <w:color w:val="808080"/>
                <w:sz w:val="24"/>
                <w:szCs w:val="24"/>
              </w:rPr>
              <w:t>57</w:t>
            </w:r>
          </w:p>
        </w:tc>
      </w:tr>
      <w:tr w:rsidR="002F354D" w:rsidRPr="00E86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F354D" w:rsidRPr="00E86D84" w:rsidRDefault="00E86D84" w:rsidP="00E86D84">
            <w:pPr>
              <w:spacing w:line="360" w:lineRule="auto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Cuentas Bancarias</w:t>
            </w:r>
          </w:p>
          <w:p w:rsidR="002F354D" w:rsidRPr="00E86D84" w:rsidRDefault="00E86D84" w:rsidP="00E86D84">
            <w:pPr>
              <w:numPr>
                <w:ilvl w:val="0"/>
                <w:numId w:val="6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Banco Nacional 100-01-000-140077-9</w:t>
            </w:r>
          </w:p>
          <w:p w:rsidR="002F354D" w:rsidRPr="00E86D84" w:rsidRDefault="00E86D84" w:rsidP="00E86D84">
            <w:pPr>
              <w:numPr>
                <w:ilvl w:val="0"/>
                <w:numId w:val="6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Banco Popular 16101001810104814</w:t>
            </w:r>
          </w:p>
          <w:p w:rsidR="002F354D" w:rsidRPr="00E86D84" w:rsidRDefault="00E86D84" w:rsidP="00E86D84">
            <w:pPr>
              <w:numPr>
                <w:ilvl w:val="0"/>
                <w:numId w:val="6"/>
              </w:numPr>
              <w:spacing w:line="360" w:lineRule="auto"/>
              <w:ind w:hanging="360"/>
              <w:rPr>
                <w:rFonts w:eastAsia="Arial Rounded"/>
                <w:color w:val="808080"/>
                <w:sz w:val="24"/>
                <w:szCs w:val="24"/>
              </w:rPr>
            </w:pPr>
            <w:r w:rsidRPr="00E86D84">
              <w:rPr>
                <w:rFonts w:eastAsia="Arial Rounded"/>
                <w:color w:val="808080"/>
                <w:sz w:val="24"/>
                <w:szCs w:val="24"/>
              </w:rPr>
              <w:t>Banco Costa Rica 001-245534-0</w:t>
            </w:r>
          </w:p>
        </w:tc>
      </w:tr>
    </w:tbl>
    <w:p w:rsidR="002F354D" w:rsidRPr="00E86D84" w:rsidRDefault="00E86D84" w:rsidP="00E86D84">
      <w:pPr>
        <w:spacing w:line="360" w:lineRule="auto"/>
        <w:rPr>
          <w:rFonts w:eastAsia="Arial Rounded"/>
          <w:color w:val="F79126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p w:rsidR="002F354D" w:rsidRPr="00E86D84" w:rsidRDefault="00E86D84" w:rsidP="00E86D84">
      <w:pPr>
        <w:spacing w:line="360" w:lineRule="auto"/>
        <w:rPr>
          <w:rFonts w:eastAsia="Arial Rounded"/>
          <w:color w:val="F79126"/>
          <w:sz w:val="24"/>
          <w:szCs w:val="24"/>
        </w:rPr>
      </w:pPr>
      <w:r w:rsidRPr="00E86D84">
        <w:rPr>
          <w:rFonts w:eastAsia="Arial Rounded"/>
          <w:color w:val="F79126"/>
          <w:sz w:val="24"/>
          <w:szCs w:val="24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2F354D" w:rsidRPr="00E86D84" w:rsidRDefault="002F354D" w:rsidP="00E86D84">
      <w:pPr>
        <w:spacing w:line="360" w:lineRule="auto"/>
        <w:rPr>
          <w:rFonts w:eastAsia="Arial Rounded"/>
          <w:color w:val="808080"/>
          <w:sz w:val="24"/>
          <w:szCs w:val="24"/>
          <w:u w:val="single"/>
        </w:rPr>
      </w:pPr>
    </w:p>
    <w:p w:rsidR="00E86D84" w:rsidRPr="00E86D84" w:rsidRDefault="00E86D84" w:rsidP="00E86D84">
      <w:pPr>
        <w:pStyle w:val="Ttulo1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13" w:name="_frsdvjbe8rz6" w:colFirst="0" w:colLast="0"/>
      <w:bookmarkEnd w:id="13"/>
      <w:r w:rsidRPr="00E86D84">
        <w:rPr>
          <w:rFonts w:ascii="Arial" w:hAnsi="Arial" w:cs="Arial"/>
          <w:b/>
        </w:rPr>
        <w:t>CONTACTO</w:t>
      </w:r>
    </w:p>
    <w:p w:rsidR="002F354D" w:rsidRPr="00E86D84" w:rsidRDefault="00E86D84" w:rsidP="00E86D84">
      <w:pPr>
        <w:spacing w:line="360" w:lineRule="auto"/>
        <w:rPr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>Para mayor información puede contactarnos al 2511-1825, escribirnos a nuestro correo cna@ucr.ac.cr o bien a través de</w:t>
      </w:r>
      <w:hyperlink r:id="rId15">
        <w:r w:rsidRPr="00E86D84">
          <w:rPr>
            <w:rFonts w:eastAsia="Arial Rounded"/>
            <w:color w:val="808080"/>
            <w:sz w:val="24"/>
            <w:szCs w:val="24"/>
          </w:rPr>
          <w:t xml:space="preserve"> </w:t>
        </w:r>
      </w:hyperlink>
      <w:hyperlink r:id="rId16">
        <w:r w:rsidRPr="00E86D84">
          <w:rPr>
            <w:rFonts w:eastAsia="Arial Rounded"/>
            <w:color w:val="808080"/>
            <w:sz w:val="24"/>
            <w:szCs w:val="24"/>
            <w:u w:val="single"/>
          </w:rPr>
          <w:t>nuestra página de Facebook</w:t>
        </w:r>
      </w:hyperlink>
      <w:r w:rsidRPr="00E86D84">
        <w:rPr>
          <w:sz w:val="24"/>
          <w:szCs w:val="24"/>
        </w:rPr>
        <w:t xml:space="preserve">. </w:t>
      </w:r>
    </w:p>
    <w:p w:rsidR="002F354D" w:rsidRPr="00E86D84" w:rsidRDefault="00E86D84" w:rsidP="00E86D84">
      <w:pPr>
        <w:spacing w:line="360" w:lineRule="auto"/>
        <w:rPr>
          <w:rFonts w:eastAsia="Arial Rounded"/>
          <w:sz w:val="24"/>
          <w:szCs w:val="24"/>
        </w:rPr>
      </w:pPr>
      <w:r w:rsidRPr="00E86D84">
        <w:rPr>
          <w:rFonts w:eastAsia="Arial Rounded"/>
          <w:color w:val="808080"/>
          <w:sz w:val="24"/>
          <w:szCs w:val="24"/>
        </w:rPr>
        <w:t xml:space="preserve"> </w:t>
      </w:r>
    </w:p>
    <w:sectPr w:rsidR="002F354D" w:rsidRPr="00E86D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76C0"/>
    <w:multiLevelType w:val="multilevel"/>
    <w:tmpl w:val="1006FFF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45C596E"/>
    <w:multiLevelType w:val="multilevel"/>
    <w:tmpl w:val="3F32E3B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2" w15:restartNumberingAfterBreak="0">
    <w:nsid w:val="376847B9"/>
    <w:multiLevelType w:val="multilevel"/>
    <w:tmpl w:val="96E6A0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6712976"/>
    <w:multiLevelType w:val="multilevel"/>
    <w:tmpl w:val="A5CCF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1C5148B"/>
    <w:multiLevelType w:val="multilevel"/>
    <w:tmpl w:val="8E74A1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ED463B"/>
    <w:multiLevelType w:val="multilevel"/>
    <w:tmpl w:val="1E38CBB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7A8293E"/>
    <w:multiLevelType w:val="multilevel"/>
    <w:tmpl w:val="B9A0E5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354D"/>
    <w:rsid w:val="002F354D"/>
    <w:rsid w:val="00E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84A2A0-F33A-4CDC-AEB3-DFC9D97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rFonts w:ascii="Arial Rounded" w:eastAsia="Arial Rounded" w:hAnsi="Arial Rounded" w:cs="Arial Rounded"/>
      <w:color w:val="1D97FF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rFonts w:ascii="Arial Rounded" w:eastAsia="Arial Rounded" w:hAnsi="Arial Rounded" w:cs="Arial Rounded"/>
      <w:color w:val="F79126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ademia-UCR-Cisco-Networking-140038022695968/" TargetMode="External"/><Relationship Id="rId13" Type="http://schemas.openxmlformats.org/officeDocument/2006/relationships/hyperlink" Target="http://academiacisco.ucr.ac.cr/formas-de-pago-costo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iacisco.ucr.ac.cr/" TargetMode="External"/><Relationship Id="rId12" Type="http://schemas.openxmlformats.org/officeDocument/2006/relationships/hyperlink" Target="http://academiacisco.ucr.ac.c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Academia-UCR-Cisco-Networking-1400380226959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cademiacisco.ucr.ac.cr/" TargetMode="External"/><Relationship Id="rId11" Type="http://schemas.openxmlformats.org/officeDocument/2006/relationships/hyperlink" Target="http://academiacisco.ucr.ac.cr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facebook.com/Academia-UCR-Cisco-Networking-140038022695968/" TargetMode="External"/><Relationship Id="rId10" Type="http://schemas.openxmlformats.org/officeDocument/2006/relationships/hyperlink" Target="https://www.facebook.com/Academia-UCR-Cisco-Networking-1400380226959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ademia-UCR-Cisco-Networking-140038022695968/" TargetMode="External"/><Relationship Id="rId14" Type="http://schemas.openxmlformats.org/officeDocument/2006/relationships/hyperlink" Target="http://academiacisco.ucr.ac.cr/formas-de-pago-cos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997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</cp:lastModifiedBy>
  <cp:revision>2</cp:revision>
  <dcterms:created xsi:type="dcterms:W3CDTF">2017-05-10T21:04:00Z</dcterms:created>
  <dcterms:modified xsi:type="dcterms:W3CDTF">2017-05-10T21:12:00Z</dcterms:modified>
</cp:coreProperties>
</file>