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A" w:rsidRPr="00F11C08" w:rsidRDefault="00F11C08">
      <w:pPr>
        <w:rPr>
          <w:rFonts w:ascii="Times New Roman" w:hAnsi="Times New Roman" w:cs="Times New Roman"/>
          <w:sz w:val="24"/>
          <w:szCs w:val="24"/>
        </w:rPr>
      </w:pPr>
      <w:r w:rsidRPr="00F11C08">
        <w:rPr>
          <w:rFonts w:ascii="Times New Roman" w:hAnsi="Times New Roman" w:cs="Times New Roman"/>
          <w:b/>
          <w:sz w:val="24"/>
          <w:szCs w:val="24"/>
        </w:rPr>
        <w:t>Conferencia:</w:t>
      </w:r>
      <w:r w:rsidRPr="00F11C08">
        <w:rPr>
          <w:rFonts w:ascii="Times New Roman" w:hAnsi="Times New Roman" w:cs="Times New Roman"/>
          <w:sz w:val="24"/>
          <w:szCs w:val="24"/>
        </w:rPr>
        <w:t xml:space="preserve"> </w:t>
      </w:r>
      <w:r w:rsidRPr="009F573D">
        <w:rPr>
          <w:rFonts w:ascii="Times New Roman" w:hAnsi="Times New Roman" w:cs="Times New Roman"/>
          <w:sz w:val="28"/>
          <w:szCs w:val="28"/>
        </w:rPr>
        <w:t>"Avances en el uso del microscopio electrónico de barrido para el estudio de artrópodos y otros organismos asociados"</w:t>
      </w:r>
    </w:p>
    <w:p w:rsidR="00DA022B" w:rsidRDefault="00F11C08">
      <w:pPr>
        <w:rPr>
          <w:rFonts w:ascii="Times New Roman" w:hAnsi="Times New Roman" w:cs="Times New Roman"/>
          <w:sz w:val="24"/>
          <w:szCs w:val="24"/>
        </w:rPr>
      </w:pPr>
      <w:r w:rsidRPr="00F11C08">
        <w:rPr>
          <w:rFonts w:ascii="Times New Roman" w:hAnsi="Times New Roman" w:cs="Times New Roman"/>
          <w:b/>
          <w:sz w:val="24"/>
          <w:szCs w:val="24"/>
        </w:rPr>
        <w:t>Fecha:</w:t>
      </w:r>
      <w:r w:rsidRPr="00F11C08">
        <w:rPr>
          <w:rFonts w:ascii="Times New Roman" w:hAnsi="Times New Roman" w:cs="Times New Roman"/>
          <w:sz w:val="24"/>
          <w:szCs w:val="24"/>
        </w:rPr>
        <w:t xml:space="preserve">  Lunes 24 de octubre de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22B" w:rsidRDefault="00DA022B" w:rsidP="00DA022B">
      <w:pPr>
        <w:rPr>
          <w:rFonts w:ascii="Times New Roman" w:hAnsi="Times New Roman" w:cs="Times New Roman"/>
          <w:sz w:val="24"/>
          <w:szCs w:val="24"/>
        </w:rPr>
      </w:pPr>
      <w:r w:rsidRPr="00DA022B">
        <w:rPr>
          <w:rFonts w:ascii="Times New Roman" w:hAnsi="Times New Roman" w:cs="Times New Roman"/>
          <w:b/>
          <w:sz w:val="24"/>
          <w:szCs w:val="24"/>
        </w:rPr>
        <w:t>Hora:</w:t>
      </w:r>
      <w:r>
        <w:rPr>
          <w:rFonts w:ascii="Times New Roman" w:hAnsi="Times New Roman" w:cs="Times New Roman"/>
          <w:sz w:val="24"/>
          <w:szCs w:val="24"/>
        </w:rPr>
        <w:t xml:space="preserve"> 3 p.m.</w:t>
      </w:r>
    </w:p>
    <w:p w:rsidR="00F11C08" w:rsidRPr="00F11C08" w:rsidRDefault="00F11C08">
      <w:pPr>
        <w:rPr>
          <w:rFonts w:ascii="Times New Roman" w:hAnsi="Times New Roman" w:cs="Times New Roman"/>
          <w:sz w:val="24"/>
          <w:szCs w:val="24"/>
        </w:rPr>
      </w:pPr>
      <w:r w:rsidRPr="00F11C08">
        <w:rPr>
          <w:rFonts w:ascii="Times New Roman" w:hAnsi="Times New Roman" w:cs="Times New Roman"/>
          <w:b/>
          <w:sz w:val="24"/>
          <w:szCs w:val="24"/>
        </w:rPr>
        <w:t>Lugar:</w:t>
      </w:r>
      <w:r w:rsidRPr="00F11C08">
        <w:rPr>
          <w:rFonts w:ascii="Times New Roman" w:hAnsi="Times New Roman" w:cs="Times New Roman"/>
          <w:sz w:val="24"/>
          <w:szCs w:val="24"/>
        </w:rPr>
        <w:t xml:space="preserve"> Auditorio de UCAGRO, Facultad de Ciencias Agroalimentarias, Ciudad Universitaria Rodrigo Facio, San Pedro de Montes de Oca</w:t>
      </w:r>
    </w:p>
    <w:p w:rsidR="00F11C08" w:rsidRPr="00F11C08" w:rsidRDefault="00F11C0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1C08">
        <w:rPr>
          <w:rFonts w:ascii="Times New Roman" w:hAnsi="Times New Roman" w:cs="Times New Roman"/>
          <w:b/>
          <w:sz w:val="24"/>
          <w:szCs w:val="24"/>
          <w:lang w:val="en-US"/>
        </w:rPr>
        <w:t>Conferencista</w:t>
      </w:r>
      <w:proofErr w:type="spellEnd"/>
      <w:r w:rsidRPr="00F11C0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11C08">
        <w:rPr>
          <w:rFonts w:ascii="Times New Roman" w:hAnsi="Times New Roman" w:cs="Times New Roman"/>
          <w:sz w:val="24"/>
          <w:szCs w:val="24"/>
          <w:lang w:val="en-US"/>
        </w:rPr>
        <w:t xml:space="preserve"> Dr. Ronald Ochoa, Systematic Entomology Laboratory (SEL), Agricultural Research Service (ARS), United States Department of Agriculture (USDA)</w:t>
      </w:r>
      <w:r w:rsidR="00673852">
        <w:rPr>
          <w:rFonts w:ascii="Times New Roman" w:hAnsi="Times New Roman" w:cs="Times New Roman"/>
          <w:sz w:val="24"/>
          <w:szCs w:val="24"/>
          <w:lang w:val="en-US"/>
        </w:rPr>
        <w:t>, EEUU</w:t>
      </w:r>
    </w:p>
    <w:p w:rsidR="00F11C08" w:rsidRPr="00F11C08" w:rsidRDefault="00F11C08">
      <w:pPr>
        <w:rPr>
          <w:rFonts w:ascii="Times New Roman" w:hAnsi="Times New Roman" w:cs="Times New Roman"/>
          <w:sz w:val="24"/>
          <w:szCs w:val="24"/>
        </w:rPr>
      </w:pPr>
      <w:r w:rsidRPr="00F11C08">
        <w:rPr>
          <w:rFonts w:ascii="Times New Roman" w:hAnsi="Times New Roman" w:cs="Times New Roman"/>
          <w:b/>
          <w:sz w:val="24"/>
          <w:szCs w:val="24"/>
        </w:rPr>
        <w:t>Teléfono:</w:t>
      </w:r>
      <w:r w:rsidRPr="00F11C08">
        <w:rPr>
          <w:rFonts w:ascii="Times New Roman" w:hAnsi="Times New Roman" w:cs="Times New Roman"/>
          <w:sz w:val="24"/>
          <w:szCs w:val="24"/>
        </w:rPr>
        <w:t xml:space="preserve"> 2511-8541</w:t>
      </w:r>
    </w:p>
    <w:p w:rsidR="00F11C08" w:rsidRPr="00F11C08" w:rsidRDefault="00F11C08">
      <w:pPr>
        <w:rPr>
          <w:rFonts w:ascii="Times New Roman" w:hAnsi="Times New Roman" w:cs="Times New Roman"/>
          <w:sz w:val="24"/>
          <w:szCs w:val="24"/>
        </w:rPr>
      </w:pPr>
      <w:r w:rsidRPr="00F11C08">
        <w:rPr>
          <w:rFonts w:ascii="Times New Roman" w:hAnsi="Times New Roman" w:cs="Times New Roman"/>
          <w:b/>
          <w:sz w:val="24"/>
          <w:szCs w:val="24"/>
        </w:rPr>
        <w:t>Correo electrónico:</w:t>
      </w:r>
      <w:r w:rsidRPr="00F11C08">
        <w:rPr>
          <w:rFonts w:ascii="Times New Roman" w:hAnsi="Times New Roman" w:cs="Times New Roman"/>
          <w:sz w:val="24"/>
          <w:szCs w:val="24"/>
        </w:rPr>
        <w:t xml:space="preserve"> hugo.aguilar@ucr.ac.cr</w:t>
      </w:r>
    </w:p>
    <w:p w:rsidR="00F11C08" w:rsidRPr="00F11C08" w:rsidRDefault="00F11C08">
      <w:pPr>
        <w:rPr>
          <w:rFonts w:ascii="Times New Roman" w:hAnsi="Times New Roman" w:cs="Times New Roman"/>
          <w:sz w:val="24"/>
          <w:szCs w:val="24"/>
        </w:rPr>
      </w:pPr>
      <w:r w:rsidRPr="00F11C08">
        <w:rPr>
          <w:rFonts w:ascii="Times New Roman" w:hAnsi="Times New Roman" w:cs="Times New Roman"/>
          <w:b/>
          <w:sz w:val="24"/>
          <w:szCs w:val="24"/>
        </w:rPr>
        <w:t>Organiza:</w:t>
      </w:r>
      <w:r w:rsidRPr="00F11C08">
        <w:rPr>
          <w:rFonts w:ascii="Times New Roman" w:hAnsi="Times New Roman" w:cs="Times New Roman"/>
          <w:sz w:val="24"/>
          <w:szCs w:val="24"/>
        </w:rPr>
        <w:t xml:space="preserve"> Museo de Insectos, Centro de Investigaciones en Protección de Cultivos (CIPROC), Escuela de Agronomía</w:t>
      </w:r>
    </w:p>
    <w:sectPr w:rsidR="00F11C08" w:rsidRPr="00F11C08" w:rsidSect="00C67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C08"/>
    <w:rsid w:val="00285E10"/>
    <w:rsid w:val="00673852"/>
    <w:rsid w:val="009F573D"/>
    <w:rsid w:val="00B2557B"/>
    <w:rsid w:val="00C679BA"/>
    <w:rsid w:val="00DA022B"/>
    <w:rsid w:val="00F1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550</Characters>
  <Application>Microsoft Office Word</Application>
  <DocSecurity>0</DocSecurity>
  <Lines>4</Lines>
  <Paragraphs>1</Paragraphs>
  <ScaleCrop>false</ScaleCrop>
  <Company>Universidad de Costa Rica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5</cp:revision>
  <dcterms:created xsi:type="dcterms:W3CDTF">2016-10-11T22:59:00Z</dcterms:created>
  <dcterms:modified xsi:type="dcterms:W3CDTF">2016-10-11T23:58:00Z</dcterms:modified>
</cp:coreProperties>
</file>