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7" w:rsidRPr="007E7E06" w:rsidRDefault="007A1CE7" w:rsidP="007E7E0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es-CR"/>
        </w:rPr>
      </w:pPr>
      <w:r w:rsidRPr="007E7E06">
        <w:rPr>
          <w:rFonts w:ascii="Arial Unicode MS" w:eastAsia="Arial Unicode MS" w:hAnsi="Arial Unicode MS" w:cs="Arial Unicode MS"/>
          <w:b/>
          <w:sz w:val="32"/>
          <w:szCs w:val="32"/>
          <w:lang w:eastAsia="es-CR"/>
        </w:rPr>
        <w:t>Celebración del día mundial de los océanos</w:t>
      </w:r>
    </w:p>
    <w:p w:rsidR="007A1CE7" w:rsidRPr="007A1CE7" w:rsidRDefault="007A1CE7" w:rsidP="007A1CE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10.00     </w:t>
      </w:r>
      <w:r w:rsidRPr="007A1CE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CR"/>
        </w:rPr>
        <w:t>Palabras de Bienvenida</w:t>
      </w: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Diputada Laura Garro Sánchez</w:t>
      </w: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Diputado Abelino Esquivel Quesada</w:t>
      </w: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Diputado Gerardo Vargas Rojas</w:t>
      </w: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 xml:space="preserve">·         Diputada Karla Prendas 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Matarrita</w:t>
      </w:r>
      <w:proofErr w:type="spellEnd"/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10.20     </w:t>
      </w:r>
      <w:r w:rsidRPr="007A1CE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CR"/>
        </w:rPr>
        <w:t>Exposiciones</w:t>
      </w:r>
    </w:p>
    <w:p w:rsidR="007A1CE7" w:rsidRPr="007A1CE7" w:rsidRDefault="007A1CE7" w:rsidP="007E7E06">
      <w:pPr>
        <w:spacing w:before="100" w:beforeAutospacing="1" w:after="100" w:afterAutospacing="1" w:line="240" w:lineRule="auto"/>
        <w:ind w:left="709" w:hanging="709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Aracelly</w:t>
      </w:r>
      <w:proofErr w:type="spellEnd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 xml:space="preserve"> Jiménez Mora, Presidenta, Cooperativa de Mujeres 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Molusqueras</w:t>
      </w:r>
      <w:proofErr w:type="spellEnd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 xml:space="preserve"> de 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Chomes</w:t>
      </w:r>
      <w:proofErr w:type="spellEnd"/>
    </w:p>
    <w:p w:rsidR="007A1CE7" w:rsidRPr="007A1CE7" w:rsidRDefault="007A1CE7" w:rsidP="007E7E06">
      <w:pPr>
        <w:spacing w:before="100" w:beforeAutospacing="1" w:after="100" w:afterAutospacing="1" w:line="240" w:lineRule="auto"/>
        <w:ind w:left="709" w:hanging="709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 xml:space="preserve">·         Guillermo E. Alvarado 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Induni</w:t>
      </w:r>
      <w:proofErr w:type="spellEnd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, Coordinador del Área de Amenazas y Auscultación Sísmica y Volcánica, Universidad de Costa Rica</w:t>
      </w:r>
    </w:p>
    <w:p w:rsidR="007A1CE7" w:rsidRPr="007A1CE7" w:rsidRDefault="007A1CE7" w:rsidP="007E7E06">
      <w:pPr>
        <w:spacing w:before="100" w:beforeAutospacing="1" w:after="100" w:afterAutospacing="1" w:line="240" w:lineRule="auto"/>
        <w:ind w:left="709" w:hanging="709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Kifah</w:t>
      </w:r>
      <w:proofErr w:type="spellEnd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 xml:space="preserve"> 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Sasa</w:t>
      </w:r>
      <w:proofErr w:type="spellEnd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 xml:space="preserve">, Coordinador de Green </w:t>
      </w:r>
      <w:proofErr w:type="spellStart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Commodities</w:t>
      </w:r>
      <w:proofErr w:type="spellEnd"/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, Programa de las Naciones Unidas para el Desarrollo</w:t>
      </w:r>
    </w:p>
    <w:p w:rsidR="007A1CE7" w:rsidRPr="007A1CE7" w:rsidRDefault="007A1CE7" w:rsidP="007E7E06">
      <w:pPr>
        <w:spacing w:before="100" w:beforeAutospacing="1" w:after="100" w:afterAutospacing="1" w:line="240" w:lineRule="auto"/>
        <w:ind w:left="709" w:hanging="709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Gustavo Meneses Castro, Presidente Ejecutivo, Instituto Costarricense de Pesca y Acuicultura</w:t>
      </w:r>
    </w:p>
    <w:p w:rsidR="007A1CE7" w:rsidRPr="007A1CE7" w:rsidRDefault="007A1CE7" w:rsidP="007E7E06">
      <w:pPr>
        <w:spacing w:before="100" w:beforeAutospacing="1" w:after="100" w:afterAutospacing="1" w:line="240" w:lineRule="auto"/>
        <w:ind w:left="709" w:hanging="709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·         Fernando Mora Rodríguez, Vice Ministro de Aguas, Mares, Costas y Humedales</w:t>
      </w: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11.50     </w:t>
      </w:r>
      <w:r w:rsidRPr="007A1CE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CR"/>
        </w:rPr>
        <w:t>Palabras de Cierre</w:t>
      </w:r>
    </w:p>
    <w:p w:rsidR="007A1CE7" w:rsidRPr="007A1CE7" w:rsidRDefault="007A1CE7" w:rsidP="007A1CE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es-CR"/>
        </w:rPr>
      </w:pPr>
    </w:p>
    <w:p w:rsidR="00983522" w:rsidRPr="007E7E06" w:rsidRDefault="007A1CE7" w:rsidP="007E7E06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7A1CE7">
        <w:rPr>
          <w:rFonts w:ascii="Arial Unicode MS" w:eastAsia="Arial Unicode MS" w:hAnsi="Arial Unicode MS" w:cs="Arial Unicode MS"/>
          <w:color w:val="000000"/>
          <w:sz w:val="24"/>
          <w:szCs w:val="24"/>
          <w:lang w:eastAsia="es-CR"/>
        </w:rPr>
        <w:t>12.00     </w:t>
      </w:r>
      <w:r w:rsidRPr="007A1CE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CR"/>
        </w:rPr>
        <w:t>Refrigerio</w:t>
      </w:r>
      <w:r w:rsidRPr="007A1CE7">
        <w:rPr>
          <w:rFonts w:ascii="Arial Unicode MS" w:eastAsia="Arial Unicode MS" w:hAnsi="Arial Unicode MS" w:cs="Arial Unicode MS"/>
          <w:sz w:val="24"/>
          <w:szCs w:val="24"/>
          <w:lang w:eastAsia="es-CR"/>
        </w:rPr>
        <w:t>​</w:t>
      </w:r>
    </w:p>
    <w:sectPr w:rsidR="00983522" w:rsidRPr="007E7E06" w:rsidSect="00983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CE7"/>
    <w:rsid w:val="007A1CE7"/>
    <w:rsid w:val="007E7E06"/>
    <w:rsid w:val="009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22"/>
  </w:style>
  <w:style w:type="paragraph" w:styleId="Ttulo3">
    <w:name w:val="heading 3"/>
    <w:basedOn w:val="Normal"/>
    <w:link w:val="Ttulo3Car"/>
    <w:uiPriority w:val="9"/>
    <w:qFormat/>
    <w:rsid w:val="007A1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A1CE7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A1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</dc:creator>
  <cp:lastModifiedBy>lleon</cp:lastModifiedBy>
  <cp:revision>1</cp:revision>
  <dcterms:created xsi:type="dcterms:W3CDTF">2016-05-27T16:47:00Z</dcterms:created>
  <dcterms:modified xsi:type="dcterms:W3CDTF">2016-05-27T17:08:00Z</dcterms:modified>
</cp:coreProperties>
</file>