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D6" w:rsidRDefault="00265C30" w:rsidP="00DE31D6">
      <w:pPr>
        <w:tabs>
          <w:tab w:val="left" w:pos="4253"/>
          <w:tab w:val="left" w:pos="4820"/>
        </w:tabs>
        <w:spacing w:after="0" w:line="240" w:lineRule="auto"/>
        <w:jc w:val="center"/>
        <w:rPr>
          <w:rFonts w:ascii="Arial" w:hAnsi="Arial" w:cs="Arial"/>
          <w:sz w:val="24"/>
          <w:szCs w:val="24"/>
          <w:lang w:val="es-MX"/>
        </w:rPr>
      </w:pPr>
      <w:bookmarkStart w:id="0" w:name="_GoBack"/>
      <w:bookmarkEnd w:id="0"/>
      <w:r>
        <w:rPr>
          <w:rFonts w:ascii="Arial" w:hAnsi="Arial" w:cs="Arial"/>
          <w:noProof/>
          <w:sz w:val="24"/>
          <w:szCs w:val="24"/>
          <w:lang w:val="es-MX"/>
        </w:rPr>
        <w:t>22 de enero de 2016</w:t>
      </w:r>
    </w:p>
    <w:p w:rsidR="00FD51EA" w:rsidRDefault="00265C30" w:rsidP="00DE31D6">
      <w:pPr>
        <w:tabs>
          <w:tab w:val="left" w:pos="4253"/>
          <w:tab w:val="left" w:pos="4820"/>
        </w:tabs>
        <w:spacing w:after="0" w:line="240" w:lineRule="auto"/>
        <w:jc w:val="center"/>
        <w:rPr>
          <w:lang w:val="es-MX"/>
        </w:rPr>
      </w:pPr>
      <w:r w:rsidRPr="00DE31D6">
        <w:rPr>
          <w:rFonts w:ascii="Arial" w:hAnsi="Arial" w:cs="Arial"/>
          <w:b/>
          <w:noProof/>
          <w:sz w:val="28"/>
          <w:szCs w:val="28"/>
          <w:lang w:val="es-MX"/>
        </w:rPr>
        <w:t>Circular</w:t>
      </w:r>
      <w:r>
        <w:rPr>
          <w:rFonts w:ascii="Arial" w:hAnsi="Arial" w:cs="Arial"/>
          <w:noProof/>
          <w:sz w:val="24"/>
          <w:szCs w:val="24"/>
          <w:lang w:val="es-MX"/>
        </w:rPr>
        <w:t xml:space="preserve"> ORH-1-2016</w:t>
      </w:r>
    </w:p>
    <w:p w:rsidR="00FD51EA" w:rsidRPr="00DE31D6" w:rsidRDefault="002C3B29" w:rsidP="00DE31D6">
      <w:pPr>
        <w:tabs>
          <w:tab w:val="left" w:pos="4253"/>
          <w:tab w:val="left" w:pos="4820"/>
        </w:tabs>
        <w:spacing w:after="0" w:line="240" w:lineRule="auto"/>
        <w:rPr>
          <w:rFonts w:ascii="Arial" w:hAnsi="Arial" w:cs="Arial"/>
          <w:lang w:val="es-MX"/>
        </w:rPr>
      </w:pPr>
    </w:p>
    <w:p w:rsidR="00DE31D6" w:rsidRPr="00DE31D6" w:rsidRDefault="002C3B29" w:rsidP="00DE31D6">
      <w:pPr>
        <w:tabs>
          <w:tab w:val="left" w:pos="4253"/>
          <w:tab w:val="left" w:pos="4820"/>
        </w:tabs>
        <w:spacing w:after="0" w:line="240" w:lineRule="auto"/>
        <w:rPr>
          <w:rFonts w:ascii="Arial" w:hAnsi="Arial" w:cs="Arial"/>
          <w:lang w:val="es-MX"/>
        </w:rPr>
      </w:pPr>
    </w:p>
    <w:p w:rsidR="00DE31D6" w:rsidRDefault="002C3B29" w:rsidP="00DE31D6">
      <w:pPr>
        <w:tabs>
          <w:tab w:val="left" w:pos="4253"/>
          <w:tab w:val="left" w:pos="4820"/>
        </w:tabs>
        <w:spacing w:after="0" w:line="240" w:lineRule="auto"/>
        <w:jc w:val="both"/>
        <w:rPr>
          <w:rFonts w:ascii="Arial" w:hAnsi="Arial" w:cs="Arial"/>
          <w:sz w:val="24"/>
          <w:szCs w:val="24"/>
          <w:lang w:val="es-MX"/>
        </w:rPr>
      </w:pPr>
    </w:p>
    <w:p w:rsidR="00DE31D6" w:rsidRDefault="002C3B29" w:rsidP="00DE31D6">
      <w:pPr>
        <w:tabs>
          <w:tab w:val="left" w:pos="4253"/>
          <w:tab w:val="left" w:pos="4820"/>
        </w:tabs>
        <w:spacing w:after="0" w:line="240" w:lineRule="auto"/>
        <w:jc w:val="both"/>
        <w:rPr>
          <w:rFonts w:ascii="Arial" w:hAnsi="Arial" w:cs="Arial"/>
          <w:sz w:val="24"/>
          <w:szCs w:val="24"/>
          <w:lang w:val="es-MX"/>
        </w:rPr>
      </w:pP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Señores (as)</w:t>
      </w: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Decanos (as) de Facultad</w:t>
      </w: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Directores (ras) de Escuelas</w:t>
      </w: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Directores (ras) de Centros e Institutos de Investigación</w:t>
      </w: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Directores (ras) de Oficinas Administrativas</w:t>
      </w: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Directores (ras) de Fincas y Estaciones Experimentales</w:t>
      </w:r>
    </w:p>
    <w:p w:rsidR="005217A7" w:rsidRDefault="005217A7" w:rsidP="00DE31D6">
      <w:pPr>
        <w:tabs>
          <w:tab w:val="left" w:pos="4253"/>
          <w:tab w:val="left" w:pos="4820"/>
        </w:tabs>
        <w:spacing w:after="0" w:line="240" w:lineRule="auto"/>
        <w:jc w:val="both"/>
        <w:rPr>
          <w:rFonts w:ascii="Arial" w:hAnsi="Arial" w:cs="Arial"/>
          <w:sz w:val="24"/>
          <w:szCs w:val="24"/>
          <w:lang w:val="es-MX"/>
        </w:rPr>
      </w:pPr>
    </w:p>
    <w:p w:rsidR="005217A7"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 xml:space="preserve"> </w:t>
      </w:r>
    </w:p>
    <w:p w:rsidR="00DE31D6" w:rsidRPr="00DE31D6" w:rsidRDefault="005217A7"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 xml:space="preserve">Estimados </w:t>
      </w:r>
      <w:r w:rsidR="00265C30">
        <w:rPr>
          <w:rFonts w:ascii="Arial" w:hAnsi="Arial" w:cs="Arial"/>
          <w:sz w:val="24"/>
          <w:szCs w:val="24"/>
          <w:lang w:val="es-MX"/>
        </w:rPr>
        <w:t xml:space="preserve"> (as) Señores (as):</w:t>
      </w:r>
    </w:p>
    <w:p w:rsidR="00DE31D6" w:rsidRDefault="002C3B29" w:rsidP="00DE31D6">
      <w:pPr>
        <w:tabs>
          <w:tab w:val="left" w:pos="4253"/>
          <w:tab w:val="left" w:pos="4820"/>
        </w:tabs>
        <w:spacing w:after="0" w:line="240" w:lineRule="auto"/>
        <w:jc w:val="both"/>
        <w:rPr>
          <w:rFonts w:ascii="Arial" w:hAnsi="Arial" w:cs="Arial"/>
          <w:b/>
          <w:sz w:val="24"/>
          <w:szCs w:val="24"/>
          <w:lang w:val="es-MX"/>
        </w:rPr>
      </w:pPr>
    </w:p>
    <w:p w:rsidR="00986573" w:rsidRPr="00986573" w:rsidRDefault="00986573" w:rsidP="00986573">
      <w:pPr>
        <w:pStyle w:val="NormalWeb"/>
        <w:jc w:val="both"/>
        <w:rPr>
          <w:rFonts w:ascii="Arial" w:hAnsi="Arial" w:cs="Arial"/>
        </w:rPr>
      </w:pPr>
      <w:r w:rsidRPr="00986573">
        <w:rPr>
          <w:rFonts w:ascii="Arial" w:hAnsi="Arial" w:cs="Arial"/>
        </w:rPr>
        <w:t>La Caja Costarricense de Seguro Social ha puesto a disposición de los patronos en su Oficina Virtual SICERE- Autogestión Planilla en Línea, un mecanismo para que  el patrono incluya de forma adelantada   a los trabajadores nuevos que requieran  una orden patronal para atención médica.  Me permito comunicarles que a partir de este momento  la Oficina de Recursos Humanos está a su disposición para realizar dicho trámite.</w:t>
      </w:r>
    </w:p>
    <w:p w:rsidR="00986573" w:rsidRPr="00986573" w:rsidRDefault="00986573" w:rsidP="00986573">
      <w:pPr>
        <w:pStyle w:val="NormalWeb"/>
        <w:jc w:val="both"/>
        <w:rPr>
          <w:rFonts w:ascii="Arial" w:hAnsi="Arial" w:cs="Arial"/>
        </w:rPr>
      </w:pPr>
      <w:r w:rsidRPr="00986573">
        <w:rPr>
          <w:rFonts w:ascii="Arial" w:hAnsi="Arial" w:cs="Arial"/>
        </w:rPr>
        <w:t>La Inclusión Adelantada de Trabajadores aplicará para las personas que requieran la orden patronal y que la Caja no se la haya emitido porque fue nombrado recientemente  y no se ha  reportado su primer pago salarial en el archivo de planilla que envía mensualmente la Universidad.</w:t>
      </w:r>
    </w:p>
    <w:p w:rsidR="00986573" w:rsidRPr="00986573" w:rsidRDefault="00986573" w:rsidP="00986573">
      <w:pPr>
        <w:pStyle w:val="NormalWeb"/>
        <w:jc w:val="both"/>
        <w:rPr>
          <w:rFonts w:ascii="Arial" w:hAnsi="Arial" w:cs="Arial"/>
        </w:rPr>
      </w:pPr>
      <w:r w:rsidRPr="00986573">
        <w:rPr>
          <w:rFonts w:ascii="Arial" w:hAnsi="Arial" w:cs="Arial"/>
        </w:rPr>
        <w:t xml:space="preserve">La solicitud puede ser realizada directamente por la persona interesada o por la jefatura administrativa de la unidad, dirigiendo un correo a </w:t>
      </w:r>
      <w:hyperlink r:id="rId7" w:history="1">
        <w:r w:rsidR="00B10A72" w:rsidRPr="00A82579">
          <w:rPr>
            <w:rStyle w:val="Hipervnculo"/>
            <w:rFonts w:ascii="Arial" w:hAnsi="Arial" w:cs="Arial"/>
          </w:rPr>
          <w:t>procesosadminisrativos.orh@ucr.ac.cr</w:t>
        </w:r>
      </w:hyperlink>
      <w:r w:rsidR="00B10A72">
        <w:rPr>
          <w:rFonts w:ascii="Arial" w:hAnsi="Arial" w:cs="Arial"/>
        </w:rPr>
        <w:t xml:space="preserve"> </w:t>
      </w:r>
      <w:r w:rsidRPr="00986573">
        <w:rPr>
          <w:rFonts w:ascii="Arial" w:hAnsi="Arial" w:cs="Arial"/>
        </w:rPr>
        <w:t xml:space="preserve"> e indicando un número de teléfono donde se le puede localizar fácilmente,  con la finalidad de comunicarle  que su inclusión ha sido tramitada. Este mecanismo deja sin efecto el trámite anterior de la Orden Patronal Provisional que se  emitía en papel en la Oficina de Recursos Humanos. </w:t>
      </w:r>
    </w:p>
    <w:p w:rsidR="00986573" w:rsidRPr="00986573" w:rsidRDefault="00986573" w:rsidP="00986573">
      <w:pPr>
        <w:pStyle w:val="NormalWeb"/>
        <w:jc w:val="both"/>
        <w:rPr>
          <w:rFonts w:ascii="Arial" w:hAnsi="Arial" w:cs="Arial"/>
        </w:rPr>
      </w:pPr>
      <w:r w:rsidRPr="00986573">
        <w:rPr>
          <w:rFonts w:ascii="Arial" w:hAnsi="Arial" w:cs="Arial"/>
        </w:rPr>
        <w:t>Inmediatamente que reciba el correo,  el funcionario</w:t>
      </w:r>
      <w:r>
        <w:rPr>
          <w:rFonts w:ascii="Arial" w:hAnsi="Arial" w:cs="Arial"/>
        </w:rPr>
        <w:t xml:space="preserve"> </w:t>
      </w:r>
      <w:r w:rsidRPr="00986573">
        <w:rPr>
          <w:rFonts w:ascii="Arial" w:hAnsi="Arial" w:cs="Arial"/>
        </w:rPr>
        <w:t>(a) se debe apersonar a las Oficinas Centrales de la Caja, o a la Sucursal más cercana, para que le impriman la orden patronal.</w:t>
      </w:r>
    </w:p>
    <w:p w:rsidR="00986573" w:rsidRDefault="00986573" w:rsidP="00986573">
      <w:pPr>
        <w:pStyle w:val="NormalWeb"/>
        <w:jc w:val="both"/>
        <w:rPr>
          <w:sz w:val="20"/>
          <w:szCs w:val="20"/>
        </w:rPr>
      </w:pPr>
      <w:r w:rsidRPr="00986573">
        <w:rPr>
          <w:rFonts w:ascii="Arial" w:hAnsi="Arial" w:cs="Arial"/>
        </w:rPr>
        <w:t>Cuando ya  se haya reportado su primer salario, según los plazos que la Caja tiene para esto, esa entidad le hará llegar por medio de su patrono la orden patronal definitiva</w:t>
      </w:r>
      <w:r>
        <w:rPr>
          <w:sz w:val="20"/>
          <w:szCs w:val="20"/>
        </w:rPr>
        <w:t>.</w:t>
      </w:r>
    </w:p>
    <w:p w:rsidR="00FC02F4" w:rsidRDefault="00FC02F4" w:rsidP="005217A7">
      <w:pPr>
        <w:pStyle w:val="NormalWeb"/>
        <w:jc w:val="both"/>
        <w:rPr>
          <w:rFonts w:ascii="Arial" w:hAnsi="Arial" w:cs="Arial"/>
        </w:rPr>
      </w:pPr>
    </w:p>
    <w:p w:rsidR="00986573" w:rsidRDefault="00986573" w:rsidP="005217A7">
      <w:pPr>
        <w:pStyle w:val="NormalWeb"/>
        <w:jc w:val="both"/>
        <w:rPr>
          <w:rFonts w:ascii="Arial" w:hAnsi="Arial" w:cs="Arial"/>
        </w:rPr>
      </w:pPr>
    </w:p>
    <w:p w:rsidR="00986573" w:rsidRDefault="00986573" w:rsidP="005217A7">
      <w:pPr>
        <w:pStyle w:val="NormalWeb"/>
        <w:jc w:val="both"/>
        <w:rPr>
          <w:rFonts w:ascii="Arial" w:hAnsi="Arial" w:cs="Arial"/>
        </w:rPr>
      </w:pPr>
      <w:r w:rsidRPr="00986573">
        <w:rPr>
          <w:rFonts w:ascii="Arial" w:hAnsi="Arial" w:cs="Arial"/>
        </w:rPr>
        <w:lastRenderedPageBreak/>
        <w:t>Finamente, pedimos a las personas que  utilicen este servicio que si lo tienen a bien, nos informen al mismo correo si han tenido alguna dificultad  para retirar el documento o al usarlo en los servicios de la Caja, para  realizar las coordinaciones necesarias directamente en esa entidad</w:t>
      </w:r>
      <w:r w:rsidR="00B10A72">
        <w:rPr>
          <w:rFonts w:ascii="Arial" w:hAnsi="Arial" w:cs="Arial"/>
        </w:rPr>
        <w:t>.</w:t>
      </w:r>
    </w:p>
    <w:p w:rsidR="00B10A72" w:rsidRDefault="00B10A72" w:rsidP="005217A7">
      <w:pPr>
        <w:pStyle w:val="NormalWeb"/>
        <w:jc w:val="both"/>
        <w:rPr>
          <w:rFonts w:ascii="Arial" w:hAnsi="Arial" w:cs="Arial"/>
        </w:rPr>
      </w:pPr>
      <w:r>
        <w:rPr>
          <w:rFonts w:ascii="Arial" w:hAnsi="Arial" w:cs="Arial"/>
        </w:rPr>
        <w:t>Le solicitamos hacer del conocimiento a su personal,  de esta nueva disposición.</w:t>
      </w:r>
    </w:p>
    <w:p w:rsidR="00B10A72" w:rsidRPr="00986573" w:rsidRDefault="00B10A72" w:rsidP="005217A7">
      <w:pPr>
        <w:pStyle w:val="NormalWeb"/>
        <w:jc w:val="both"/>
        <w:rPr>
          <w:rFonts w:ascii="Arial" w:hAnsi="Arial" w:cs="Arial"/>
        </w:rPr>
      </w:pPr>
    </w:p>
    <w:p w:rsidR="00986573" w:rsidRDefault="00986573" w:rsidP="005217A7">
      <w:pPr>
        <w:pStyle w:val="NormalWeb"/>
        <w:jc w:val="both"/>
        <w:rPr>
          <w:rFonts w:ascii="Arial" w:hAnsi="Arial" w:cs="Arial"/>
        </w:rPr>
      </w:pPr>
    </w:p>
    <w:p w:rsidR="00DE31D6" w:rsidRDefault="00265C30"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ab/>
        <w:t>Atentamente,</w:t>
      </w:r>
    </w:p>
    <w:p w:rsidR="00DE31D6" w:rsidRDefault="002C3B29" w:rsidP="00DE31D6">
      <w:pPr>
        <w:tabs>
          <w:tab w:val="left" w:pos="4253"/>
          <w:tab w:val="left" w:pos="4820"/>
        </w:tabs>
        <w:spacing w:after="0" w:line="240" w:lineRule="auto"/>
        <w:jc w:val="both"/>
        <w:rPr>
          <w:rFonts w:ascii="Arial" w:hAnsi="Arial" w:cs="Arial"/>
          <w:sz w:val="24"/>
          <w:szCs w:val="24"/>
          <w:lang w:val="es-MX"/>
        </w:rPr>
      </w:pPr>
    </w:p>
    <w:p w:rsidR="00DE31D6" w:rsidRDefault="002C3B29" w:rsidP="00DE31D6">
      <w:pPr>
        <w:tabs>
          <w:tab w:val="left" w:pos="4253"/>
          <w:tab w:val="left" w:pos="4820"/>
        </w:tabs>
        <w:spacing w:after="0" w:line="240" w:lineRule="auto"/>
        <w:jc w:val="both"/>
        <w:rPr>
          <w:rFonts w:ascii="Arial" w:hAnsi="Arial" w:cs="Arial"/>
          <w:sz w:val="24"/>
          <w:szCs w:val="24"/>
          <w:lang w:val="es-MX"/>
        </w:rPr>
      </w:pPr>
    </w:p>
    <w:p w:rsidR="00FC02F4" w:rsidRDefault="00FC02F4" w:rsidP="00DE31D6">
      <w:pPr>
        <w:tabs>
          <w:tab w:val="left" w:pos="4253"/>
          <w:tab w:val="left" w:pos="4820"/>
        </w:tabs>
        <w:spacing w:after="0" w:line="240" w:lineRule="auto"/>
        <w:jc w:val="both"/>
        <w:rPr>
          <w:rFonts w:ascii="Arial" w:hAnsi="Arial" w:cs="Arial"/>
          <w:sz w:val="24"/>
          <w:szCs w:val="24"/>
          <w:lang w:val="es-MX"/>
        </w:rPr>
      </w:pPr>
    </w:p>
    <w:p w:rsidR="00FC02F4" w:rsidRDefault="00FC02F4" w:rsidP="00DE31D6">
      <w:pPr>
        <w:tabs>
          <w:tab w:val="left" w:pos="4253"/>
          <w:tab w:val="left" w:pos="4820"/>
        </w:tabs>
        <w:spacing w:after="0" w:line="240" w:lineRule="auto"/>
        <w:jc w:val="both"/>
        <w:rPr>
          <w:rFonts w:ascii="Arial" w:hAnsi="Arial" w:cs="Arial"/>
          <w:sz w:val="24"/>
          <w:szCs w:val="24"/>
          <w:lang w:val="es-MX"/>
        </w:rPr>
      </w:pPr>
    </w:p>
    <w:p w:rsidR="00DE31D6" w:rsidRDefault="00265C30"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ab/>
        <w:t>Dr. Carlos Arrieta Salas</w:t>
      </w:r>
    </w:p>
    <w:p w:rsidR="00DE31D6" w:rsidRDefault="00265C30" w:rsidP="00DE31D6">
      <w:pPr>
        <w:tabs>
          <w:tab w:val="left" w:pos="4253"/>
          <w:tab w:val="left" w:pos="4820"/>
        </w:tabs>
        <w:spacing w:after="0" w:line="240" w:lineRule="auto"/>
        <w:jc w:val="both"/>
        <w:rPr>
          <w:rFonts w:ascii="Arial" w:hAnsi="Arial" w:cs="Arial"/>
          <w:sz w:val="24"/>
          <w:szCs w:val="24"/>
          <w:lang w:val="es-MX"/>
        </w:rPr>
      </w:pPr>
      <w:r>
        <w:rPr>
          <w:rFonts w:ascii="Arial" w:hAnsi="Arial" w:cs="Arial"/>
          <w:sz w:val="24"/>
          <w:szCs w:val="24"/>
          <w:lang w:val="es-MX"/>
        </w:rPr>
        <w:tab/>
        <w:t xml:space="preserve">Director </w:t>
      </w:r>
    </w:p>
    <w:p w:rsidR="00DE31D6" w:rsidRDefault="002C3B29" w:rsidP="00DE31D6">
      <w:pPr>
        <w:tabs>
          <w:tab w:val="left" w:pos="4253"/>
          <w:tab w:val="left" w:pos="4820"/>
        </w:tabs>
        <w:spacing w:after="0" w:line="240" w:lineRule="auto"/>
        <w:jc w:val="both"/>
        <w:rPr>
          <w:rFonts w:ascii="Arial" w:hAnsi="Arial" w:cs="Arial"/>
          <w:sz w:val="24"/>
          <w:szCs w:val="24"/>
          <w:lang w:val="es-MX"/>
        </w:rPr>
      </w:pPr>
    </w:p>
    <w:p w:rsidR="00DE31D6" w:rsidRDefault="00FC02F4" w:rsidP="00DE31D6">
      <w:pPr>
        <w:tabs>
          <w:tab w:val="left" w:pos="4253"/>
          <w:tab w:val="left" w:pos="4820"/>
        </w:tabs>
        <w:spacing w:after="0" w:line="240" w:lineRule="auto"/>
        <w:jc w:val="both"/>
        <w:rPr>
          <w:rFonts w:ascii="Arial" w:hAnsi="Arial" w:cs="Arial"/>
          <w:sz w:val="20"/>
          <w:szCs w:val="20"/>
          <w:lang w:val="es-MX"/>
        </w:rPr>
      </w:pPr>
      <w:r>
        <w:rPr>
          <w:rFonts w:ascii="Arial" w:hAnsi="Arial" w:cs="Arial"/>
          <w:sz w:val="20"/>
          <w:szCs w:val="20"/>
          <w:lang w:val="es-MX"/>
        </w:rPr>
        <w:t>MAMM/</w:t>
      </w:r>
      <w:proofErr w:type="spellStart"/>
      <w:r>
        <w:rPr>
          <w:rFonts w:ascii="Arial" w:hAnsi="Arial" w:cs="Arial"/>
          <w:sz w:val="20"/>
          <w:szCs w:val="20"/>
          <w:lang w:val="es-MX"/>
        </w:rPr>
        <w:t>obu</w:t>
      </w:r>
      <w:proofErr w:type="spellEnd"/>
    </w:p>
    <w:p w:rsidR="00FC02F4" w:rsidRDefault="00FC02F4" w:rsidP="00DE31D6">
      <w:pPr>
        <w:tabs>
          <w:tab w:val="left" w:pos="4253"/>
          <w:tab w:val="left" w:pos="4820"/>
        </w:tabs>
        <w:spacing w:after="0" w:line="240" w:lineRule="auto"/>
        <w:jc w:val="both"/>
        <w:rPr>
          <w:rFonts w:ascii="Arial" w:hAnsi="Arial" w:cs="Arial"/>
          <w:sz w:val="20"/>
          <w:szCs w:val="20"/>
          <w:lang w:val="es-MX"/>
        </w:rPr>
      </w:pPr>
    </w:p>
    <w:p w:rsidR="00FC02F4" w:rsidRPr="00DE31D6" w:rsidRDefault="00FC02F4" w:rsidP="00DE31D6">
      <w:pPr>
        <w:tabs>
          <w:tab w:val="left" w:pos="4253"/>
          <w:tab w:val="left" w:pos="4820"/>
        </w:tabs>
        <w:spacing w:after="0" w:line="240" w:lineRule="auto"/>
        <w:jc w:val="both"/>
        <w:rPr>
          <w:rFonts w:ascii="Arial" w:hAnsi="Arial" w:cs="Arial"/>
          <w:sz w:val="20"/>
          <w:szCs w:val="20"/>
          <w:lang w:val="es-MX"/>
        </w:rPr>
      </w:pPr>
    </w:p>
    <w:tbl>
      <w:tblPr>
        <w:tblStyle w:val="Tablaconcuadrcula"/>
        <w:tblW w:w="0" w:type="auto"/>
        <w:tblBorders>
          <w:top w:val="nil"/>
          <w:left w:val="nil"/>
          <w:bottom w:val="nil"/>
          <w:right w:val="nil"/>
          <w:insideH w:val="nil"/>
          <w:insideV w:val="nil"/>
        </w:tblBorders>
        <w:tblLook w:val="04A0" w:firstRow="1" w:lastRow="0" w:firstColumn="1" w:lastColumn="0" w:noHBand="0" w:noVBand="1"/>
      </w:tblPr>
      <w:tblGrid>
        <w:gridCol w:w="817"/>
        <w:gridCol w:w="8161"/>
      </w:tblGrid>
      <w:tr w:rsidR="0005158A" w:rsidTr="00DE31D6">
        <w:tc>
          <w:tcPr>
            <w:tcW w:w="817" w:type="dxa"/>
          </w:tcPr>
          <w:p w:rsidR="00DE31D6" w:rsidRPr="00DE31D6" w:rsidRDefault="00265C30" w:rsidP="00DE31D6">
            <w:pPr>
              <w:tabs>
                <w:tab w:val="left" w:pos="4253"/>
                <w:tab w:val="left" w:pos="4820"/>
              </w:tabs>
              <w:jc w:val="both"/>
              <w:rPr>
                <w:rFonts w:ascii="Arial" w:hAnsi="Arial" w:cs="Arial"/>
                <w:sz w:val="20"/>
                <w:szCs w:val="20"/>
                <w:lang w:val="es-MX"/>
              </w:rPr>
            </w:pPr>
            <w:r w:rsidRPr="00DE31D6">
              <w:rPr>
                <w:rFonts w:ascii="Arial" w:hAnsi="Arial" w:cs="Arial"/>
                <w:sz w:val="20"/>
                <w:szCs w:val="20"/>
                <w:lang w:val="es-MX"/>
              </w:rPr>
              <w:t xml:space="preserve">C.  </w:t>
            </w:r>
          </w:p>
        </w:tc>
        <w:tc>
          <w:tcPr>
            <w:tcW w:w="8161" w:type="dxa"/>
          </w:tcPr>
          <w:p w:rsidR="00DE31D6" w:rsidRPr="00DE31D6" w:rsidRDefault="00265C30" w:rsidP="00DE31D6">
            <w:pPr>
              <w:tabs>
                <w:tab w:val="left" w:pos="4253"/>
                <w:tab w:val="left" w:pos="4820"/>
              </w:tabs>
              <w:jc w:val="both"/>
              <w:rPr>
                <w:rFonts w:ascii="Arial" w:hAnsi="Arial" w:cs="Arial"/>
                <w:sz w:val="20"/>
                <w:szCs w:val="20"/>
                <w:lang w:val="es-MX"/>
              </w:rPr>
            </w:pPr>
            <w:r w:rsidRPr="00DE31D6">
              <w:rPr>
                <w:rFonts w:ascii="Arial" w:hAnsi="Arial" w:cs="Arial"/>
                <w:noProof/>
                <w:sz w:val="20"/>
                <w:szCs w:val="20"/>
                <w:lang w:val="es-MX"/>
              </w:rPr>
              <w:t>Oficina de Recursos Humanos</w:t>
            </w:r>
          </w:p>
          <w:p w:rsidR="00DE31D6" w:rsidRPr="00DE31D6" w:rsidRDefault="00265C30" w:rsidP="00DE31D6">
            <w:pPr>
              <w:tabs>
                <w:tab w:val="left" w:pos="4253"/>
                <w:tab w:val="left" w:pos="4820"/>
              </w:tabs>
              <w:jc w:val="both"/>
              <w:rPr>
                <w:rFonts w:ascii="Arial" w:hAnsi="Arial" w:cs="Arial"/>
                <w:sz w:val="20"/>
                <w:szCs w:val="20"/>
                <w:lang w:val="es-MX"/>
              </w:rPr>
            </w:pPr>
            <w:r w:rsidRPr="00DE31D6">
              <w:rPr>
                <w:rFonts w:ascii="Arial" w:hAnsi="Arial" w:cs="Arial"/>
                <w:sz w:val="20"/>
                <w:szCs w:val="20"/>
                <w:lang w:val="es-MX"/>
              </w:rPr>
              <w:t xml:space="preserve">Archivo </w:t>
            </w:r>
          </w:p>
        </w:tc>
      </w:tr>
    </w:tbl>
    <w:p w:rsidR="00DE31D6" w:rsidRPr="00DE31D6" w:rsidRDefault="002C3B29" w:rsidP="00DE31D6">
      <w:pPr>
        <w:tabs>
          <w:tab w:val="left" w:pos="4253"/>
          <w:tab w:val="left" w:pos="4820"/>
        </w:tabs>
        <w:spacing w:after="0" w:line="240" w:lineRule="auto"/>
        <w:jc w:val="both"/>
        <w:rPr>
          <w:rFonts w:ascii="Arial" w:hAnsi="Arial" w:cs="Arial"/>
          <w:sz w:val="20"/>
          <w:szCs w:val="20"/>
          <w:lang w:val="es-MX"/>
        </w:rPr>
      </w:pPr>
    </w:p>
    <w:sectPr w:rsidR="00DE31D6" w:rsidRPr="00DE31D6" w:rsidSect="00FD51EA">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701" w:left="1701"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29" w:rsidRDefault="002C3B29" w:rsidP="0005158A">
      <w:pPr>
        <w:spacing w:after="0" w:line="240" w:lineRule="auto"/>
      </w:pPr>
      <w:r>
        <w:separator/>
      </w:r>
    </w:p>
  </w:endnote>
  <w:endnote w:type="continuationSeparator" w:id="0">
    <w:p w:rsidR="002C3B29" w:rsidRDefault="002C3B29" w:rsidP="0005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22" w:rsidRDefault="002C3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A" w:rsidRDefault="00265C30" w:rsidP="00FD51EA">
    <w:pPr>
      <w:pStyle w:val="Piedepgina"/>
      <w:pBdr>
        <w:top w:val="single" w:sz="4" w:space="1" w:color="auto"/>
      </w:pBdr>
      <w:jc w:val="center"/>
      <w:rPr>
        <w:rFonts w:ascii="Arial" w:hAnsi="Arial" w:cs="Arial"/>
        <w:sz w:val="20"/>
        <w:szCs w:val="20"/>
      </w:rPr>
    </w:pPr>
    <w:r>
      <w:rPr>
        <w:rFonts w:ascii="Arial" w:hAnsi="Arial" w:cs="Arial"/>
        <w:noProof/>
        <w:sz w:val="20"/>
        <w:szCs w:val="20"/>
        <w:lang w:eastAsia="es-CR"/>
      </w:rPr>
      <w:drawing>
        <wp:anchor distT="0" distB="0" distL="114300" distR="114300" simplePos="0" relativeHeight="251659264" behindDoc="1" locked="0" layoutInCell="1" allowOverlap="1">
          <wp:simplePos x="0" y="0"/>
          <wp:positionH relativeFrom="column">
            <wp:posOffset>4472940</wp:posOffset>
          </wp:positionH>
          <wp:positionV relativeFrom="paragraph">
            <wp:posOffset>-528320</wp:posOffset>
          </wp:positionV>
          <wp:extent cx="1080135" cy="466725"/>
          <wp:effectExtent l="19050" t="0" r="5715" b="0"/>
          <wp:wrapTight wrapText="bothSides">
            <wp:wrapPolygon edited="0">
              <wp:start x="-381" y="0"/>
              <wp:lineTo x="-381" y="21159"/>
              <wp:lineTo x="21714" y="21159"/>
              <wp:lineTo x="21714" y="0"/>
              <wp:lineTo x="-381" y="0"/>
            </wp:wrapPolygon>
          </wp:wrapTight>
          <wp:docPr id="5" name="4 Imagen" descr="firma75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75_horizontal_negro.png"/>
                  <pic:cNvPicPr/>
                </pic:nvPicPr>
                <pic:blipFill>
                  <a:blip r:embed="rId1"/>
                  <a:stretch>
                    <a:fillRect/>
                  </a:stretch>
                </pic:blipFill>
                <pic:spPr>
                  <a:xfrm>
                    <a:off x="0" y="0"/>
                    <a:ext cx="1080135" cy="466725"/>
                  </a:xfrm>
                  <a:prstGeom prst="rect">
                    <a:avLst/>
                  </a:prstGeom>
                </pic:spPr>
              </pic:pic>
            </a:graphicData>
          </a:graphic>
        </wp:anchor>
      </w:drawing>
    </w:r>
    <w:r>
      <w:rPr>
        <w:rFonts w:ascii="Arial" w:hAnsi="Arial" w:cs="Arial"/>
        <w:sz w:val="20"/>
        <w:szCs w:val="20"/>
      </w:rPr>
      <w:t xml:space="preserve">Tel. (506) </w:t>
    </w:r>
    <w:r w:rsidRPr="002911CF">
      <w:rPr>
        <w:rFonts w:ascii="Arial" w:hAnsi="Arial" w:cs="Arial"/>
        <w:sz w:val="20"/>
        <w:szCs w:val="20"/>
      </w:rPr>
      <w:t>2511-</w:t>
    </w:r>
    <w:r>
      <w:rPr>
        <w:rFonts w:ascii="Arial" w:hAnsi="Arial" w:cs="Arial"/>
        <w:sz w:val="20"/>
        <w:szCs w:val="20"/>
      </w:rPr>
      <w:t xml:space="preserve">5627 / 6297 / 4853 </w:t>
    </w:r>
    <w:r w:rsidRPr="002911CF">
      <w:rPr>
        <w:rFonts w:ascii="Arial" w:hAnsi="Arial" w:cs="Arial"/>
        <w:sz w:val="20"/>
        <w:szCs w:val="20"/>
      </w:rPr>
      <w:t xml:space="preserve"> Fax: (506)22</w:t>
    </w:r>
    <w:r>
      <w:rPr>
        <w:rFonts w:ascii="Arial" w:hAnsi="Arial" w:cs="Arial"/>
        <w:sz w:val="20"/>
        <w:szCs w:val="20"/>
      </w:rPr>
      <w:t>53</w:t>
    </w:r>
    <w:r w:rsidRPr="002911CF">
      <w:rPr>
        <w:rFonts w:ascii="Arial" w:hAnsi="Arial" w:cs="Arial"/>
        <w:sz w:val="20"/>
        <w:szCs w:val="20"/>
      </w:rPr>
      <w:t>-</w:t>
    </w:r>
    <w:r>
      <w:rPr>
        <w:rFonts w:ascii="Arial" w:hAnsi="Arial" w:cs="Arial"/>
        <w:sz w:val="20"/>
        <w:szCs w:val="20"/>
      </w:rPr>
      <w:t xml:space="preserve">3149 </w:t>
    </w:r>
  </w:p>
  <w:p w:rsidR="00FD51EA" w:rsidRDefault="00265C30" w:rsidP="00FD51EA">
    <w:pPr>
      <w:pStyle w:val="Piedepgina"/>
      <w:jc w:val="center"/>
    </w:pPr>
    <w:r w:rsidRPr="002911CF">
      <w:rPr>
        <w:rFonts w:ascii="Arial" w:hAnsi="Arial" w:cs="Arial"/>
        <w:sz w:val="20"/>
        <w:szCs w:val="20"/>
      </w:rPr>
      <w:t>www.</w:t>
    </w:r>
    <w:r>
      <w:rPr>
        <w:rFonts w:ascii="Arial" w:hAnsi="Arial" w:cs="Arial"/>
        <w:sz w:val="20"/>
        <w:szCs w:val="20"/>
      </w:rPr>
      <w:t>orh</w:t>
    </w:r>
    <w:r w:rsidRPr="002911CF">
      <w:rPr>
        <w:rFonts w:ascii="Arial" w:hAnsi="Arial" w:cs="Arial"/>
        <w:sz w:val="20"/>
        <w:szCs w:val="20"/>
      </w:rPr>
      <w:t xml:space="preserve">.ucr.ac.cr  </w:t>
    </w:r>
    <w:r>
      <w:rPr>
        <w:rFonts w:ascii="Arial" w:hAnsi="Arial" w:cs="Arial"/>
        <w:sz w:val="20"/>
        <w:szCs w:val="20"/>
      </w:rPr>
      <w:t>orh.vra</w:t>
    </w:r>
    <w:r w:rsidRPr="002911CF">
      <w:rPr>
        <w:rFonts w:ascii="Arial" w:hAnsi="Arial" w:cs="Arial"/>
        <w:sz w:val="20"/>
        <w:szCs w:val="20"/>
      </w:rPr>
      <w:t>@ucr.ac.</w:t>
    </w:r>
    <w:r>
      <w:rPr>
        <w:rFonts w:ascii="Arial" w:hAnsi="Arial" w:cs="Arial"/>
        <w:sz w:val="20"/>
        <w:szCs w:val="20"/>
      </w:rPr>
      <w:t>cr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A" w:rsidRDefault="00265C30" w:rsidP="00FD51EA">
    <w:pPr>
      <w:pStyle w:val="Piedepgina"/>
      <w:pBdr>
        <w:top w:val="single" w:sz="4" w:space="1" w:color="auto"/>
      </w:pBdr>
      <w:jc w:val="center"/>
      <w:rPr>
        <w:rFonts w:ascii="Arial" w:hAnsi="Arial" w:cs="Arial"/>
        <w:sz w:val="20"/>
        <w:szCs w:val="20"/>
      </w:rPr>
    </w:pPr>
    <w:r>
      <w:rPr>
        <w:rFonts w:ascii="Arial" w:hAnsi="Arial" w:cs="Arial"/>
        <w:sz w:val="20"/>
        <w:szCs w:val="20"/>
      </w:rPr>
      <w:t>Tel</w:t>
    </w:r>
    <w:r w:rsidRPr="002911CF">
      <w:rPr>
        <w:rFonts w:ascii="Arial" w:hAnsi="Arial" w:cs="Arial"/>
        <w:sz w:val="20"/>
        <w:szCs w:val="20"/>
      </w:rPr>
      <w:t xml:space="preserve">: </w:t>
    </w:r>
    <w:r>
      <w:rPr>
        <w:rFonts w:ascii="Arial" w:hAnsi="Arial" w:cs="Arial"/>
        <w:sz w:val="20"/>
        <w:szCs w:val="20"/>
      </w:rPr>
      <w:t>(506)</w:t>
    </w:r>
    <w:r w:rsidRPr="002911CF">
      <w:rPr>
        <w:rFonts w:ascii="Arial" w:hAnsi="Arial" w:cs="Arial"/>
        <w:sz w:val="20"/>
        <w:szCs w:val="20"/>
      </w:rPr>
      <w:t>2511-</w:t>
    </w:r>
    <w:r>
      <w:rPr>
        <w:rFonts w:ascii="Arial" w:hAnsi="Arial" w:cs="Arial"/>
        <w:sz w:val="20"/>
        <w:szCs w:val="20"/>
      </w:rPr>
      <w:t xml:space="preserve">5627 / 6297 / 4853 </w:t>
    </w:r>
    <w:r w:rsidRPr="002911CF">
      <w:rPr>
        <w:rFonts w:ascii="Arial" w:hAnsi="Arial" w:cs="Arial"/>
        <w:sz w:val="20"/>
        <w:szCs w:val="20"/>
      </w:rPr>
      <w:t xml:space="preserve"> Fax: (506)22</w:t>
    </w:r>
    <w:r>
      <w:rPr>
        <w:rFonts w:ascii="Arial" w:hAnsi="Arial" w:cs="Arial"/>
        <w:sz w:val="20"/>
        <w:szCs w:val="20"/>
      </w:rPr>
      <w:t>53</w:t>
    </w:r>
    <w:r w:rsidRPr="002911CF">
      <w:rPr>
        <w:rFonts w:ascii="Arial" w:hAnsi="Arial" w:cs="Arial"/>
        <w:sz w:val="20"/>
        <w:szCs w:val="20"/>
      </w:rPr>
      <w:t>-</w:t>
    </w:r>
    <w:r>
      <w:rPr>
        <w:rFonts w:ascii="Arial" w:hAnsi="Arial" w:cs="Arial"/>
        <w:sz w:val="20"/>
        <w:szCs w:val="20"/>
      </w:rPr>
      <w:t xml:space="preserve">3149 </w:t>
    </w:r>
  </w:p>
  <w:p w:rsidR="00FD51EA" w:rsidRDefault="00265C30" w:rsidP="00FD51EA">
    <w:pPr>
      <w:pStyle w:val="Piedepgina"/>
      <w:jc w:val="center"/>
    </w:pPr>
    <w:r w:rsidRPr="002911CF">
      <w:rPr>
        <w:rFonts w:ascii="Arial" w:hAnsi="Arial" w:cs="Arial"/>
        <w:sz w:val="20"/>
        <w:szCs w:val="20"/>
      </w:rPr>
      <w:t>www.</w:t>
    </w:r>
    <w:r>
      <w:rPr>
        <w:rFonts w:ascii="Arial" w:hAnsi="Arial" w:cs="Arial"/>
        <w:sz w:val="20"/>
        <w:szCs w:val="20"/>
      </w:rPr>
      <w:t>orh</w:t>
    </w:r>
    <w:r w:rsidRPr="002911CF">
      <w:rPr>
        <w:rFonts w:ascii="Arial" w:hAnsi="Arial" w:cs="Arial"/>
        <w:sz w:val="20"/>
        <w:szCs w:val="20"/>
      </w:rPr>
      <w:t xml:space="preserve">.ucr.ac.cr  </w:t>
    </w:r>
    <w:r>
      <w:rPr>
        <w:rFonts w:ascii="Arial" w:hAnsi="Arial" w:cs="Arial"/>
        <w:sz w:val="20"/>
        <w:szCs w:val="20"/>
      </w:rPr>
      <w:t>orh.vra</w:t>
    </w:r>
    <w:r w:rsidRPr="002911CF">
      <w:rPr>
        <w:rFonts w:ascii="Arial" w:hAnsi="Arial" w:cs="Arial"/>
        <w:sz w:val="20"/>
        <w:szCs w:val="20"/>
      </w:rPr>
      <w:t>@ucr.ac.</w:t>
    </w:r>
    <w:r>
      <w:rPr>
        <w:rFonts w:ascii="Arial" w:hAnsi="Arial" w:cs="Arial"/>
        <w:sz w:val="20"/>
        <w:szCs w:val="20"/>
      </w:rPr>
      <w:t>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29" w:rsidRDefault="002C3B29" w:rsidP="0005158A">
      <w:pPr>
        <w:spacing w:after="0" w:line="240" w:lineRule="auto"/>
      </w:pPr>
      <w:r>
        <w:separator/>
      </w:r>
    </w:p>
  </w:footnote>
  <w:footnote w:type="continuationSeparator" w:id="0">
    <w:p w:rsidR="002C3B29" w:rsidRDefault="002C3B29" w:rsidP="00051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22" w:rsidRDefault="002C3B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A" w:rsidRDefault="00265C30">
    <w:pPr>
      <w:pStyle w:val="Encabezado"/>
    </w:pPr>
    <w:r>
      <w:rPr>
        <w:noProof/>
        <w:lang w:eastAsia="es-CR"/>
      </w:rPr>
      <w:drawing>
        <wp:inline distT="0" distB="0" distL="0" distR="0">
          <wp:extent cx="5580888" cy="1188720"/>
          <wp:effectExtent l="19050" t="0" r="762" b="0"/>
          <wp:docPr id="2" name="1 Imagen" descr="ORH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H copia.jpg"/>
                  <pic:cNvPicPr/>
                </pic:nvPicPr>
                <pic:blipFill>
                  <a:blip r:embed="rId1"/>
                  <a:stretch>
                    <a:fillRect/>
                  </a:stretch>
                </pic:blipFill>
                <pic:spPr>
                  <a:xfrm>
                    <a:off x="0" y="0"/>
                    <a:ext cx="5580888" cy="1188720"/>
                  </a:xfrm>
                  <a:prstGeom prst="rect">
                    <a:avLst/>
                  </a:prstGeom>
                </pic:spPr>
              </pic:pic>
            </a:graphicData>
          </a:graphic>
        </wp:inline>
      </w:drawing>
    </w:r>
  </w:p>
  <w:p w:rsidR="005460B7" w:rsidRDefault="00265C30">
    <w:pPr>
      <w:pStyle w:val="Encabezado"/>
      <w:rPr>
        <w:rFonts w:ascii="Arial" w:hAnsi="Arial" w:cs="Arial"/>
        <w:sz w:val="24"/>
        <w:szCs w:val="24"/>
        <w:lang w:val="es-MX"/>
      </w:rPr>
    </w:pPr>
    <w:r w:rsidRPr="005460B7">
      <w:rPr>
        <w:rFonts w:ascii="Arial" w:hAnsi="Arial" w:cs="Arial"/>
        <w:noProof/>
        <w:sz w:val="20"/>
        <w:szCs w:val="20"/>
        <w:lang w:val="es-MX"/>
      </w:rPr>
      <w:t>Circular</w:t>
    </w:r>
    <w:r>
      <w:rPr>
        <w:rFonts w:ascii="Arial" w:hAnsi="Arial" w:cs="Arial"/>
        <w:noProof/>
        <w:sz w:val="24"/>
        <w:szCs w:val="24"/>
        <w:lang w:val="es-MX"/>
      </w:rPr>
      <w:t xml:space="preserve"> ORH-1-2016</w:t>
    </w:r>
  </w:p>
  <w:p w:rsidR="00FD51EA" w:rsidRDefault="00265C30">
    <w:pPr>
      <w:pStyle w:val="Encabezado"/>
      <w:rPr>
        <w:rFonts w:ascii="Arial" w:hAnsi="Arial" w:cs="Arial"/>
        <w:sz w:val="20"/>
        <w:szCs w:val="20"/>
      </w:rPr>
    </w:pPr>
    <w:r w:rsidRPr="00FD51EA">
      <w:rPr>
        <w:rFonts w:ascii="Arial" w:hAnsi="Arial" w:cs="Arial"/>
        <w:sz w:val="20"/>
        <w:szCs w:val="20"/>
      </w:rPr>
      <w:t>Página</w:t>
    </w:r>
    <w:r>
      <w:rPr>
        <w:rFonts w:ascii="Arial" w:hAnsi="Arial" w:cs="Arial"/>
        <w:sz w:val="20"/>
        <w:szCs w:val="20"/>
      </w:rPr>
      <w:t xml:space="preserve"> </w:t>
    </w:r>
    <w:r w:rsidRPr="00FD51EA">
      <w:rPr>
        <w:rFonts w:ascii="Arial" w:hAnsi="Arial" w:cs="Arial"/>
        <w:sz w:val="20"/>
        <w:szCs w:val="20"/>
      </w:rPr>
      <w:t xml:space="preserve"> </w:t>
    </w:r>
    <w:r w:rsidR="00F73500" w:rsidRPr="00FD51EA">
      <w:rPr>
        <w:rFonts w:ascii="Arial" w:hAnsi="Arial" w:cs="Arial"/>
        <w:sz w:val="20"/>
        <w:szCs w:val="20"/>
      </w:rPr>
      <w:fldChar w:fldCharType="begin"/>
    </w:r>
    <w:r w:rsidRPr="00FD51EA">
      <w:rPr>
        <w:rFonts w:ascii="Arial" w:hAnsi="Arial" w:cs="Arial"/>
        <w:sz w:val="20"/>
        <w:szCs w:val="20"/>
      </w:rPr>
      <w:instrText xml:space="preserve"> PAGE   \* MERGEFORMAT </w:instrText>
    </w:r>
    <w:r w:rsidR="00F73500" w:rsidRPr="00FD51EA">
      <w:rPr>
        <w:rFonts w:ascii="Arial" w:hAnsi="Arial" w:cs="Arial"/>
        <w:sz w:val="20"/>
        <w:szCs w:val="20"/>
      </w:rPr>
      <w:fldChar w:fldCharType="separate"/>
    </w:r>
    <w:r w:rsidR="00BF07E5">
      <w:rPr>
        <w:rFonts w:ascii="Arial" w:hAnsi="Arial" w:cs="Arial"/>
        <w:noProof/>
        <w:sz w:val="20"/>
        <w:szCs w:val="20"/>
      </w:rPr>
      <w:t>2</w:t>
    </w:r>
    <w:r w:rsidR="00F73500" w:rsidRPr="00FD51EA">
      <w:rPr>
        <w:rFonts w:ascii="Arial" w:hAnsi="Arial" w:cs="Arial"/>
        <w:sz w:val="20"/>
        <w:szCs w:val="20"/>
      </w:rPr>
      <w:fldChar w:fldCharType="end"/>
    </w:r>
  </w:p>
  <w:p w:rsidR="00FD51EA" w:rsidRPr="00FD51EA" w:rsidRDefault="002C3B29">
    <w:pPr>
      <w:pStyle w:val="Encabezad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A" w:rsidRDefault="00265C30">
    <w:pPr>
      <w:pStyle w:val="Encabezado"/>
    </w:pPr>
    <w:r>
      <w:rPr>
        <w:noProof/>
        <w:lang w:eastAsia="es-CR"/>
      </w:rPr>
      <w:drawing>
        <wp:inline distT="0" distB="0" distL="0" distR="0">
          <wp:extent cx="5580888" cy="1188720"/>
          <wp:effectExtent l="19050" t="0" r="762" b="0"/>
          <wp:docPr id="1" name="0 Imagen" descr="ORH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H copia.jpg"/>
                  <pic:cNvPicPr/>
                </pic:nvPicPr>
                <pic:blipFill>
                  <a:blip r:embed="rId1"/>
                  <a:stretch>
                    <a:fillRect/>
                  </a:stretch>
                </pic:blipFill>
                <pic:spPr>
                  <a:xfrm>
                    <a:off x="0" y="0"/>
                    <a:ext cx="5580888" cy="1188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8A"/>
    <w:rsid w:val="0005158A"/>
    <w:rsid w:val="001118CD"/>
    <w:rsid w:val="00265C30"/>
    <w:rsid w:val="002C3B29"/>
    <w:rsid w:val="005217A7"/>
    <w:rsid w:val="00646E65"/>
    <w:rsid w:val="00986573"/>
    <w:rsid w:val="00B10A72"/>
    <w:rsid w:val="00BF07E5"/>
    <w:rsid w:val="00F440CE"/>
    <w:rsid w:val="00F73500"/>
    <w:rsid w:val="00FC02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5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D51EA"/>
  </w:style>
  <w:style w:type="paragraph" w:styleId="Piedepgina">
    <w:name w:val="footer"/>
    <w:basedOn w:val="Normal"/>
    <w:link w:val="PiedepginaCar"/>
    <w:uiPriority w:val="99"/>
    <w:semiHidden/>
    <w:unhideWhenUsed/>
    <w:rsid w:val="00FD51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D51EA"/>
  </w:style>
  <w:style w:type="paragraph" w:styleId="Textodeglobo">
    <w:name w:val="Balloon Text"/>
    <w:basedOn w:val="Normal"/>
    <w:link w:val="TextodegloboCar"/>
    <w:uiPriority w:val="99"/>
    <w:semiHidden/>
    <w:unhideWhenUsed/>
    <w:rsid w:val="00FD51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1EA"/>
    <w:rPr>
      <w:rFonts w:ascii="Tahoma" w:hAnsi="Tahoma" w:cs="Tahoma"/>
      <w:sz w:val="16"/>
      <w:szCs w:val="16"/>
    </w:rPr>
  </w:style>
  <w:style w:type="table" w:styleId="Tablaconcuadrcula">
    <w:name w:val="Table Grid"/>
    <w:basedOn w:val="Tablanormal"/>
    <w:uiPriority w:val="59"/>
    <w:rsid w:val="00DE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17A7"/>
    <w:rPr>
      <w:color w:val="0000FF"/>
      <w:u w:val="single"/>
    </w:rPr>
  </w:style>
  <w:style w:type="paragraph" w:styleId="NormalWeb">
    <w:name w:val="Normal (Web)"/>
    <w:basedOn w:val="Normal"/>
    <w:uiPriority w:val="99"/>
    <w:unhideWhenUsed/>
    <w:rsid w:val="005217A7"/>
    <w:pPr>
      <w:spacing w:after="150" w:line="240" w:lineRule="auto"/>
    </w:pPr>
    <w:rPr>
      <w:rFonts w:ascii="Times New Roman" w:eastAsiaTheme="minorHAnsi" w:hAnsi="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5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D51EA"/>
  </w:style>
  <w:style w:type="paragraph" w:styleId="Piedepgina">
    <w:name w:val="footer"/>
    <w:basedOn w:val="Normal"/>
    <w:link w:val="PiedepginaCar"/>
    <w:uiPriority w:val="99"/>
    <w:semiHidden/>
    <w:unhideWhenUsed/>
    <w:rsid w:val="00FD51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D51EA"/>
  </w:style>
  <w:style w:type="paragraph" w:styleId="Textodeglobo">
    <w:name w:val="Balloon Text"/>
    <w:basedOn w:val="Normal"/>
    <w:link w:val="TextodegloboCar"/>
    <w:uiPriority w:val="99"/>
    <w:semiHidden/>
    <w:unhideWhenUsed/>
    <w:rsid w:val="00FD51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1EA"/>
    <w:rPr>
      <w:rFonts w:ascii="Tahoma" w:hAnsi="Tahoma" w:cs="Tahoma"/>
      <w:sz w:val="16"/>
      <w:szCs w:val="16"/>
    </w:rPr>
  </w:style>
  <w:style w:type="table" w:styleId="Tablaconcuadrcula">
    <w:name w:val="Table Grid"/>
    <w:basedOn w:val="Tablanormal"/>
    <w:uiPriority w:val="59"/>
    <w:rsid w:val="00DE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17A7"/>
    <w:rPr>
      <w:color w:val="0000FF"/>
      <w:u w:val="single"/>
    </w:rPr>
  </w:style>
  <w:style w:type="paragraph" w:styleId="NormalWeb">
    <w:name w:val="Normal (Web)"/>
    <w:basedOn w:val="Normal"/>
    <w:uiPriority w:val="99"/>
    <w:unhideWhenUsed/>
    <w:rsid w:val="005217A7"/>
    <w:pPr>
      <w:spacing w:after="150" w:line="240" w:lineRule="auto"/>
    </w:pPr>
    <w:rPr>
      <w:rFonts w:ascii="Times New Roman" w:eastAsiaTheme="minorHAnsi"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3566">
      <w:bodyDiv w:val="1"/>
      <w:marLeft w:val="0"/>
      <w:marRight w:val="0"/>
      <w:marTop w:val="0"/>
      <w:marBottom w:val="0"/>
      <w:divBdr>
        <w:top w:val="none" w:sz="0" w:space="0" w:color="auto"/>
        <w:left w:val="none" w:sz="0" w:space="0" w:color="auto"/>
        <w:bottom w:val="none" w:sz="0" w:space="0" w:color="auto"/>
        <w:right w:val="none" w:sz="0" w:space="0" w:color="auto"/>
      </w:divBdr>
    </w:div>
    <w:div w:id="6902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cesosadminisrativos.orh@ucr.ac.c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ORH-2-1-2016</vt:lpstr>
    </vt:vector>
  </TitlesOfParts>
  <Manager>Administración SISDOC</Manager>
  <Company>Universidad de Costa Rica</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ORH-2-1-2016</dc:title>
  <dc:subject>UCR</dc:subject>
  <dc:creator>SISDOC [Sistema de Documentación Universitaria]</dc:creator>
  <cp:lastModifiedBy>xinia</cp:lastModifiedBy>
  <cp:revision>2</cp:revision>
  <cp:lastPrinted>2016-01-22T21:51:00Z</cp:lastPrinted>
  <dcterms:created xsi:type="dcterms:W3CDTF">2016-02-01T18:44:00Z</dcterms:created>
  <dcterms:modified xsi:type="dcterms:W3CDTF">2016-02-01T18:44:00Z</dcterms:modified>
  <cp:category>Aplicación Web</cp:category>
</cp:coreProperties>
</file>