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D" w:rsidRPr="00E35285" w:rsidRDefault="005C1A0D" w:rsidP="005C1A0D">
      <w:pPr>
        <w:jc w:val="both"/>
        <w:rPr>
          <w:rFonts w:ascii="Arial" w:hAnsi="Arial" w:cs="Arial"/>
          <w:bCs/>
          <w:color w:val="000000"/>
          <w:sz w:val="20"/>
          <w:szCs w:val="20"/>
          <w:lang w:val="es-CR" w:eastAsia="es-MX"/>
        </w:rPr>
      </w:pPr>
    </w:p>
    <w:p w:rsidR="005C1A0D" w:rsidRPr="00E35285" w:rsidRDefault="005C1A0D" w:rsidP="005C1A0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R" w:eastAsia="es-MX"/>
        </w:rPr>
      </w:pPr>
      <w:r w:rsidRPr="00E35285">
        <w:rPr>
          <w:rFonts w:ascii="Arial" w:hAnsi="Arial" w:cs="Arial"/>
          <w:b/>
          <w:bCs/>
          <w:color w:val="000000"/>
          <w:sz w:val="20"/>
          <w:szCs w:val="20"/>
          <w:lang w:val="es-CR" w:eastAsia="es-MX"/>
        </w:rPr>
        <w:t xml:space="preserve">Seminario Praxis liberadora y </w:t>
      </w:r>
      <w:proofErr w:type="spellStart"/>
      <w:r w:rsidRPr="00E35285">
        <w:rPr>
          <w:rFonts w:ascii="Arial" w:hAnsi="Arial" w:cs="Arial"/>
          <w:b/>
          <w:bCs/>
          <w:color w:val="000000"/>
          <w:sz w:val="20"/>
          <w:szCs w:val="20"/>
          <w:lang w:val="es-CR" w:eastAsia="es-MX"/>
        </w:rPr>
        <w:t>descolonizante</w:t>
      </w:r>
      <w:proofErr w:type="spellEnd"/>
      <w:r w:rsidRPr="00E35285">
        <w:rPr>
          <w:rFonts w:ascii="Arial" w:hAnsi="Arial" w:cs="Arial"/>
          <w:b/>
          <w:bCs/>
          <w:color w:val="000000"/>
          <w:sz w:val="20"/>
          <w:szCs w:val="20"/>
          <w:lang w:val="es-CR" w:eastAsia="es-MX"/>
        </w:rPr>
        <w:t xml:space="preserve"> en la Psicología. Fundamentos y Temas urgentes. Coordinado en conjunto con el </w:t>
      </w:r>
      <w:r w:rsidRPr="00E35285">
        <w:rPr>
          <w:rFonts w:ascii="Arial" w:hAnsi="Arial" w:cs="Arial"/>
          <w:b/>
          <w:sz w:val="20"/>
          <w:szCs w:val="20"/>
          <w:lang w:val="es-CR"/>
        </w:rPr>
        <w:t>Dr. Glenn Adams de la Universidad de Kansas.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del lunes 3 al jueves 6 de noviembre.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Hora: 8:00 am a 12:00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md</w:t>
      </w:r>
      <w:proofErr w:type="spellEnd"/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Lugar: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Miniauditorio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de Ciencias Sociales. 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El detalle del programa se presenta como anexo. 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</w:p>
    <w:p w:rsidR="005C1A0D" w:rsidRPr="00E35285" w:rsidRDefault="005C1A0D" w:rsidP="005C1A0D">
      <w:pPr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Foro  Praxis y evidencia. La legitimación del conocimiento psicológico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Lunes 3 de noviembre.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Hora: 5:00 a 7:30 pm. 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Lugar: Auditorio de la Biblioteca de Ciencias de la Salud.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Dra. Maurizia D’ Antoni, Profesora Escuela de Psicología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Dr. Javier Tapia Balladares, Profesor Escuela de Psicología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Dra.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Tugce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Kurtis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>, Profesora Universidad de Estambul / Universidad de Western Georgia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Dr. Ignacio Dobles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Oropeza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(Moderador), Profesor Escuela de Psicología UCR</w:t>
      </w:r>
    </w:p>
    <w:p w:rsidR="005C1A0D" w:rsidRPr="00E35285" w:rsidRDefault="005C1A0D" w:rsidP="005C1A0D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5C1A0D" w:rsidRPr="00E35285" w:rsidRDefault="005C1A0D" w:rsidP="005C1A0D">
      <w:pPr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Mesa Redonda Medicalización de la vida cotidiana: otras miradas.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Martes 4 de noviembre.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Hora: 5:00 a 7:30 pm. 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Lugar: Auditorio de la Biblioteca de Ciencias de la Salud.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Dra. Laura Chacón Echeverría, Profesora Escuela de Psicología UCR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Dra. María Celina Chavarría González, Profesora Escuela de Psicología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Eduardo Bolaños Mayorga, Estudiante Psicología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Teresita Cordero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Cordero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(Moderadora), Profesora Escuela Psicología UCR</w:t>
      </w:r>
    </w:p>
    <w:p w:rsidR="005C1A0D" w:rsidRPr="00E35285" w:rsidRDefault="005C1A0D" w:rsidP="005C1A0D">
      <w:pPr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:rsidR="005C1A0D" w:rsidRPr="00E35285" w:rsidRDefault="005C1A0D" w:rsidP="005C1A0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Foro Ignacio Martín-</w:t>
      </w:r>
      <w:proofErr w:type="spellStart"/>
      <w:r w:rsidRPr="00E35285">
        <w:rPr>
          <w:rFonts w:ascii="Arial" w:hAnsi="Arial" w:cs="Arial"/>
          <w:b/>
          <w:sz w:val="20"/>
          <w:szCs w:val="20"/>
          <w:lang w:val="es-CR"/>
        </w:rPr>
        <w:t>Baró</w:t>
      </w:r>
      <w:proofErr w:type="spellEnd"/>
      <w:r w:rsidRPr="00E35285">
        <w:rPr>
          <w:rFonts w:ascii="Arial" w:hAnsi="Arial" w:cs="Arial"/>
          <w:b/>
          <w:sz w:val="20"/>
          <w:szCs w:val="20"/>
          <w:lang w:val="es-CR"/>
        </w:rPr>
        <w:t>: conmemoración a 25 años de su muerte.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Miércoles 5 de noviembre.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Hora: 4:00 pm.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Lugar: Museo Regional de San Ramón.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Dr. Ignacio Dobles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Oropeza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>, Profesor Escuela de Psicología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Dr. Glenn Adams, Profesor Universidad de Kansas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Nancy Quesada Jiménez, Estudiante Psicología Sede de Occidente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Marisol Hernández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Torrealba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(Moderadora), Estudiante Psicología Sede de Occidente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C1A0D" w:rsidRPr="00E35285" w:rsidRDefault="005C1A0D" w:rsidP="005C1A0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Foro: Afectividad y luchas sociales.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Jueves 6 de noviembre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Hora: 4:00 pm 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Lugar: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Miniauditorio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de Ciencias Sociales.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Participantes: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Msc.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Luis Gómez Ordoñez, Profesor Universidad Nacional</w:t>
      </w:r>
      <w:r w:rsidRPr="00E35285">
        <w:rPr>
          <w:rFonts w:ascii="Arial" w:hAnsi="Arial" w:cs="Arial"/>
          <w:sz w:val="20"/>
          <w:szCs w:val="20"/>
          <w:lang w:val="es-CR"/>
        </w:rPr>
        <w:br/>
        <w:t xml:space="preserve">Licda. Tania Paloma Hernández Ramírez, Profesora UACM (México)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H.i.j.o.s</w:t>
      </w:r>
      <w:proofErr w:type="spellEnd"/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Licda.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Aileen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Vargas Villalobos, Psicóloga Independiente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Dr.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Ludwin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Molina, Profesor Universidad de Kansas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Lic. José Julián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Llaguno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Thomas, Investigador Instituto Investigaciones Sociales, UCR.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Bach. María José Masís Méndez, Profesora Escuela de Psicología UCR. 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C1A0D" w:rsidRPr="00E35285" w:rsidRDefault="005C1A0D" w:rsidP="005C1A0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Video Foro REDD+ un proyecto silencioso que avanza a espaldas de los pueblos indígenas ¿De qué trata? ¿Cuál es la posición de los pueblos? y Homenaje a Ignacio Martín-</w:t>
      </w:r>
      <w:proofErr w:type="spellStart"/>
      <w:r w:rsidRPr="00E35285">
        <w:rPr>
          <w:rFonts w:ascii="Arial" w:hAnsi="Arial" w:cs="Arial"/>
          <w:b/>
          <w:sz w:val="20"/>
          <w:szCs w:val="20"/>
          <w:lang w:val="es-CR"/>
        </w:rPr>
        <w:t>Baró</w:t>
      </w:r>
      <w:proofErr w:type="spellEnd"/>
      <w:r w:rsidRPr="00E35285">
        <w:rPr>
          <w:rFonts w:ascii="Arial" w:hAnsi="Arial" w:cs="Arial"/>
          <w:b/>
          <w:sz w:val="20"/>
          <w:szCs w:val="20"/>
          <w:lang w:val="es-CR"/>
        </w:rPr>
        <w:t>.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Fecha: Jueves 6 de noviembre. 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Hora: 6:00 pm </w:t>
      </w:r>
    </w:p>
    <w:p w:rsidR="005C1A0D" w:rsidRPr="00E35285" w:rsidRDefault="005C1A0D" w:rsidP="005C1A0D">
      <w:pPr>
        <w:jc w:val="both"/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Lugar: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Miniauditorio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de Ciencias Sociales.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lastRenderedPageBreak/>
        <w:t>Sra. Mariana Porras-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Coecoceiba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, Integrante de comunidad indígena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Bribri</w:t>
      </w:r>
      <w:proofErr w:type="spellEnd"/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Lic.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Zuiri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Méndez Benavides, Profesora Programa Kioscos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Socioambientales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>, UCR.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</w:p>
    <w:p w:rsidR="005C1A0D" w:rsidRPr="00E35285" w:rsidRDefault="005C1A0D" w:rsidP="005C1A0D">
      <w:pPr>
        <w:rPr>
          <w:rFonts w:ascii="Arial" w:hAnsi="Arial" w:cs="Arial"/>
          <w:b/>
          <w:sz w:val="20"/>
          <w:szCs w:val="20"/>
          <w:lang w:val="es-CR"/>
        </w:rPr>
      </w:pPr>
      <w:r w:rsidRPr="00E35285">
        <w:rPr>
          <w:rFonts w:ascii="Arial" w:hAnsi="Arial" w:cs="Arial"/>
          <w:b/>
          <w:sz w:val="20"/>
          <w:szCs w:val="20"/>
          <w:lang w:val="es-CR"/>
        </w:rPr>
        <w:t>Foro: El agua en tiempos de sequía: perspectivas desde las comunidades guanacastecas.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Fecha: Viernes 7 de noviembre.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Hora: 1:00 pm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Lugar: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Miniauditorio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de la Sede Guanacaste.</w:t>
      </w:r>
    </w:p>
    <w:p w:rsidR="005C1A0D" w:rsidRPr="00E35285" w:rsidRDefault="005C1A0D" w:rsidP="005C1A0D">
      <w:p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Participantes: 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Sra. Eunice Contreras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Contreras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, Presidenta Comité Pro Defensa del Agua </w:t>
      </w:r>
      <w:proofErr w:type="gramStart"/>
      <w:r w:rsidRPr="00E35285">
        <w:rPr>
          <w:rFonts w:ascii="Arial" w:hAnsi="Arial" w:cs="Arial"/>
          <w:sz w:val="20"/>
          <w:szCs w:val="20"/>
          <w:lang w:val="es-CR"/>
        </w:rPr>
        <w:t>Sardinal(</w:t>
      </w:r>
      <w:proofErr w:type="gramEnd"/>
      <w:r w:rsidRPr="00E35285">
        <w:rPr>
          <w:rFonts w:ascii="Arial" w:hAnsi="Arial" w:cs="Arial"/>
          <w:sz w:val="20"/>
          <w:szCs w:val="20"/>
          <w:lang w:val="es-CR"/>
        </w:rPr>
        <w:t>Comunidad de Sardinal de Carrillo).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Sr. Miguel Obando / Presidente ASADA Huacas, Santa Cruz.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 xml:space="preserve">Lic. James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Siu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Arriola, Asesor y miembro del Instituto de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Oceanología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(Comunidad de Playa Potrero, Santa Cruz).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Bach. Arturo Silva Lucas, Estudiante de Sociología UCR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r w:rsidRPr="00E35285">
        <w:rPr>
          <w:rFonts w:ascii="Arial" w:hAnsi="Arial" w:cs="Arial"/>
          <w:sz w:val="20"/>
          <w:szCs w:val="20"/>
          <w:lang w:val="es-CR"/>
        </w:rPr>
        <w:t>Lic. Esteban Monge Flores, Coordinador del Programa de Gestión Integrada del Recurso Hídrico/ CEDARENA.</w:t>
      </w:r>
    </w:p>
    <w:p w:rsidR="005C1A0D" w:rsidRPr="00E35285" w:rsidRDefault="005C1A0D" w:rsidP="005C1A0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R"/>
        </w:rPr>
      </w:pP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M.Sc.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Ronal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Vargas Araya, Diputado Frente Amplio por Guanacaste.</w:t>
      </w:r>
    </w:p>
    <w:p w:rsidR="00071AD1" w:rsidRDefault="005C1A0D" w:rsidP="005C1A0D">
      <w:r w:rsidRPr="00E35285">
        <w:rPr>
          <w:rFonts w:ascii="Arial" w:hAnsi="Arial" w:cs="Arial"/>
          <w:sz w:val="20"/>
          <w:szCs w:val="20"/>
          <w:lang w:val="es-CR"/>
        </w:rPr>
        <w:t xml:space="preserve">Lic.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Olman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 w:rsidRPr="00E35285">
        <w:rPr>
          <w:rFonts w:ascii="Arial" w:hAnsi="Arial" w:cs="Arial"/>
          <w:sz w:val="20"/>
          <w:szCs w:val="20"/>
          <w:lang w:val="es-CR"/>
        </w:rPr>
        <w:t>Briceño</w:t>
      </w:r>
      <w:proofErr w:type="spellEnd"/>
      <w:r w:rsidRPr="00E35285">
        <w:rPr>
          <w:rFonts w:ascii="Arial" w:hAnsi="Arial" w:cs="Arial"/>
          <w:sz w:val="20"/>
          <w:szCs w:val="20"/>
          <w:lang w:val="es-CR"/>
        </w:rPr>
        <w:t xml:space="preserve"> Zamora, Escuela de Psicología, Sede Guanacaste.</w:t>
      </w:r>
    </w:p>
    <w:sectPr w:rsidR="00071AD1" w:rsidSect="00071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A2A"/>
    <w:multiLevelType w:val="hybridMultilevel"/>
    <w:tmpl w:val="D44E4030"/>
    <w:lvl w:ilvl="0" w:tplc="AD24F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A0D"/>
    <w:rsid w:val="00071AD1"/>
    <w:rsid w:val="00331D13"/>
    <w:rsid w:val="005C1A0D"/>
    <w:rsid w:val="00E1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Company>Universidad de Costa Rica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csegura</dc:creator>
  <cp:lastModifiedBy>csegura</cp:lastModifiedBy>
  <cp:revision>1</cp:revision>
  <dcterms:created xsi:type="dcterms:W3CDTF">2014-09-29T17:03:00Z</dcterms:created>
  <dcterms:modified xsi:type="dcterms:W3CDTF">2014-09-29T17:04:00Z</dcterms:modified>
</cp:coreProperties>
</file>